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RPr="00657CFA" w:rsidTr="009207DC">
        <w:tc>
          <w:tcPr>
            <w:tcW w:w="1985" w:type="dxa"/>
            <w:shd w:val="clear" w:color="auto" w:fill="auto"/>
          </w:tcPr>
          <w:p w:rsidR="00BE4BEB" w:rsidRPr="00026D43" w:rsidRDefault="00BE4BEB" w:rsidP="0076380C"/>
        </w:tc>
        <w:tc>
          <w:tcPr>
            <w:tcW w:w="7855" w:type="dxa"/>
            <w:shd w:val="clear" w:color="auto" w:fill="auto"/>
          </w:tcPr>
          <w:p w:rsidR="00BE4BEB" w:rsidRPr="00026D43" w:rsidRDefault="00BE4BEB" w:rsidP="0076380C"/>
        </w:tc>
      </w:tr>
    </w:tbl>
    <w:p w:rsidR="00BE4BEB" w:rsidRDefault="00BE4BEB" w:rsidP="00BE4BEB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BEB" w:rsidTr="00BE4BEB">
        <w:tc>
          <w:tcPr>
            <w:tcW w:w="1985" w:type="dxa"/>
            <w:hideMark/>
          </w:tcPr>
          <w:p w:rsidR="00BE4BEB" w:rsidRDefault="00BE4BEB">
            <w:pPr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BEB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BEB" w:rsidTr="00BE4BEB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BEB" w:rsidRPr="00726F5B" w:rsidRDefault="00BE4BEB" w:rsidP="00726F5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BEB" w:rsidRDefault="00BE4BEB" w:rsidP="00726F5B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26F5B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BEB" w:rsidRDefault="00BE4BEB">
                  <w:pPr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  <w:tr w:rsidR="00BE4BEB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BEB" w:rsidRDefault="00BE4BEB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BEB" w:rsidRDefault="00BE4BEB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1665D" w:rsidRDefault="00C1665D" w:rsidP="00C1665D">
      <w:pPr>
        <w:contextualSpacing/>
        <w:jc w:val="center"/>
        <w:rPr>
          <w:b/>
          <w:sz w:val="32"/>
          <w:szCs w:val="32"/>
          <w:lang w:val="ru-RU"/>
        </w:rPr>
      </w:pPr>
    </w:p>
    <w:p w:rsidR="0031426A" w:rsidRPr="0031426A" w:rsidRDefault="0031426A" w:rsidP="00C1665D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1665D" w:rsidRPr="00EA6E32" w:rsidTr="009207DC">
        <w:tc>
          <w:tcPr>
            <w:tcW w:w="9853" w:type="dxa"/>
            <w:shd w:val="clear" w:color="auto" w:fill="auto"/>
          </w:tcPr>
          <w:p w:rsidR="00C1665D" w:rsidRPr="0048218B" w:rsidRDefault="00C1665D" w:rsidP="009207DC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                                     </w:t>
            </w:r>
            <w:r w:rsidR="00E54B0E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56A4C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4821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1665D" w:rsidRPr="0048218B" w:rsidRDefault="00C1665D" w:rsidP="00EA6E32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               </w:t>
            </w:r>
            <w:r w:rsidR="00F56A4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A6E32" w:rsidRPr="00EA6E3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по учебной </w:t>
            </w: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C1665D" w:rsidRPr="0048218B" w:rsidRDefault="00C1665D" w:rsidP="009207D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  <w:r w:rsidR="008239D7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E54B0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239D7" w:rsidRPr="008239D7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D2C6BC2" wp14:editId="3C2ED3DC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1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1665D" w:rsidRPr="00EA6E32" w:rsidRDefault="00C1665D" w:rsidP="009207D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8218B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726F5B">
              <w:rPr>
                <w:color w:val="000000"/>
                <w:sz w:val="28"/>
                <w:szCs w:val="28"/>
                <w:lang w:val="ru-RU"/>
              </w:rPr>
              <w:t xml:space="preserve">                 28</w:t>
            </w:r>
            <w:r w:rsidR="00B641B7" w:rsidRPr="00B641B7">
              <w:rPr>
                <w:color w:val="000000"/>
                <w:sz w:val="28"/>
                <w:szCs w:val="28"/>
                <w:lang w:val="ru-RU"/>
              </w:rPr>
              <w:t xml:space="preserve"> мая 2025 г.</w:t>
            </w:r>
          </w:p>
          <w:p w:rsidR="00C1665D" w:rsidRPr="00EA6E32" w:rsidRDefault="00C1665D" w:rsidP="009207D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665D" w:rsidRPr="00EA6E32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4B0E" w:rsidRPr="00EA6E32" w:rsidRDefault="00E54B0E" w:rsidP="00C1665D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1665D" w:rsidRPr="00657CFA" w:rsidTr="009207D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1426A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 w:rsidRPr="0031426A"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 w:rsidRPr="0031426A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C1665D" w:rsidRPr="00284B69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31426A">
              <w:rPr>
                <w:b/>
                <w:color w:val="000000"/>
                <w:sz w:val="28"/>
                <w:szCs w:val="28"/>
                <w:lang w:val="ru-RU"/>
              </w:rPr>
              <w:t xml:space="preserve">ЕН.02 </w:t>
            </w:r>
            <w:r w:rsidR="00726F5B" w:rsidRPr="0031426A">
              <w:rPr>
                <w:b/>
                <w:color w:val="000000"/>
                <w:sz w:val="28"/>
                <w:szCs w:val="28"/>
                <w:lang w:val="ru-RU"/>
              </w:rPr>
              <w:t>ХИМИЯ</w:t>
            </w:r>
          </w:p>
        </w:tc>
      </w:tr>
      <w:tr w:rsidR="00C1665D" w:rsidRPr="00FD2888" w:rsidTr="009207D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665D" w:rsidRPr="0031426A" w:rsidRDefault="00C1665D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  <w:p w:rsidR="0031426A" w:rsidRPr="0031426A" w:rsidRDefault="0031426A" w:rsidP="009207DC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C1665D" w:rsidRPr="0031426A" w:rsidRDefault="00C1665D" w:rsidP="00C1665D">
      <w:pPr>
        <w:jc w:val="center"/>
        <w:rPr>
          <w:sz w:val="28"/>
          <w:szCs w:val="28"/>
          <w:lang w:val="ru-RU"/>
        </w:rPr>
      </w:pPr>
      <w:r w:rsidRPr="00994927">
        <w:rPr>
          <w:sz w:val="28"/>
          <w:szCs w:val="28"/>
          <w:lang w:val="ru-RU"/>
        </w:rPr>
        <w:t>по специальности</w:t>
      </w:r>
    </w:p>
    <w:p w:rsidR="00EA6E32" w:rsidRDefault="00EA6E32" w:rsidP="00C1665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A6E32" w:rsidRPr="00EA6E32" w:rsidRDefault="00EA6E32" w:rsidP="00C1665D">
      <w:pPr>
        <w:jc w:val="center"/>
        <w:rPr>
          <w:sz w:val="28"/>
          <w:szCs w:val="28"/>
          <w:lang w:val="ru-RU"/>
        </w:rPr>
      </w:pPr>
    </w:p>
    <w:p w:rsidR="00C1665D" w:rsidRPr="003914BA" w:rsidRDefault="00C1665D" w:rsidP="00C1665D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 w:rsidRPr="00CD73BF">
        <w:rPr>
          <w:b/>
          <w:sz w:val="28"/>
          <w:szCs w:val="28"/>
          <w:lang w:val="ru-RU" w:eastAsia="ru-RU"/>
        </w:rPr>
        <w:t>43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>02</w:t>
      </w:r>
      <w:r>
        <w:rPr>
          <w:b/>
          <w:sz w:val="28"/>
          <w:szCs w:val="28"/>
          <w:lang w:val="ru-RU" w:eastAsia="ru-RU"/>
        </w:rPr>
        <w:t>.</w:t>
      </w:r>
      <w:r w:rsidRPr="00CD73BF">
        <w:rPr>
          <w:b/>
          <w:sz w:val="28"/>
          <w:szCs w:val="28"/>
          <w:lang w:val="ru-RU" w:eastAsia="ru-RU"/>
        </w:rPr>
        <w:t xml:space="preserve">15 </w:t>
      </w:r>
      <w:r>
        <w:rPr>
          <w:b/>
          <w:sz w:val="28"/>
          <w:szCs w:val="28"/>
          <w:lang w:val="ru-RU" w:eastAsia="ru-RU"/>
        </w:rPr>
        <w:t>Поварское и кондитерское дело</w:t>
      </w:r>
    </w:p>
    <w:p w:rsidR="00E54B0E" w:rsidRDefault="00E54B0E" w:rsidP="00E54B0E">
      <w:pPr>
        <w:rPr>
          <w:sz w:val="28"/>
          <w:szCs w:val="28"/>
          <w:lang w:val="ru-RU"/>
        </w:rPr>
      </w:pPr>
    </w:p>
    <w:p w:rsidR="00C1665D" w:rsidRPr="0031426A" w:rsidRDefault="00C1665D" w:rsidP="00E54B0E">
      <w:pPr>
        <w:rPr>
          <w:bCs/>
          <w:sz w:val="28"/>
          <w:szCs w:val="28"/>
          <w:lang w:val="ru-RU"/>
        </w:rPr>
      </w:pPr>
      <w:r w:rsidRPr="00D74EF1">
        <w:rPr>
          <w:bCs/>
          <w:sz w:val="28"/>
          <w:szCs w:val="28"/>
          <w:lang w:val="ru-RU"/>
        </w:rPr>
        <w:t xml:space="preserve">Квалификация выпускника: </w:t>
      </w:r>
      <w:r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C1665D" w:rsidRPr="00D74EF1" w:rsidRDefault="00C1665D" w:rsidP="00C1665D">
      <w:pPr>
        <w:spacing w:line="276" w:lineRule="auto"/>
        <w:jc w:val="center"/>
        <w:rPr>
          <w:sz w:val="28"/>
          <w:szCs w:val="28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60A25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Pr="00C219FC" w:rsidRDefault="00C219FC" w:rsidP="00C1665D">
      <w:pPr>
        <w:contextualSpacing/>
        <w:jc w:val="center"/>
        <w:rPr>
          <w:sz w:val="32"/>
          <w:szCs w:val="32"/>
          <w:lang w:val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</w:t>
      </w:r>
      <w:r>
        <w:rPr>
          <w:sz w:val="28"/>
          <w:szCs w:val="28"/>
          <w:lang w:val="ru-RU"/>
        </w:rPr>
        <w:t>4</w:t>
      </w:r>
      <w:bookmarkStart w:id="0" w:name="_GoBack"/>
      <w:bookmarkEnd w:id="0"/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C1665D">
      <w:pPr>
        <w:contextualSpacing/>
        <w:jc w:val="center"/>
        <w:rPr>
          <w:sz w:val="32"/>
          <w:szCs w:val="32"/>
          <w:lang w:val="ru-RU"/>
        </w:rPr>
      </w:pPr>
    </w:p>
    <w:p w:rsidR="00C1665D" w:rsidRDefault="00C1665D" w:rsidP="00E54B0E">
      <w:pPr>
        <w:contextualSpacing/>
        <w:rPr>
          <w:sz w:val="28"/>
          <w:szCs w:val="28"/>
          <w:lang w:val="ru-RU"/>
        </w:rPr>
      </w:pPr>
    </w:p>
    <w:p w:rsidR="00E54B0E" w:rsidRDefault="00E54B0E" w:rsidP="00E54B0E">
      <w:pPr>
        <w:contextualSpacing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</w:p>
    <w:p w:rsidR="00E54B0E" w:rsidRDefault="00E54B0E" w:rsidP="00C1665D">
      <w:pPr>
        <w:contextualSpacing/>
        <w:jc w:val="center"/>
        <w:rPr>
          <w:sz w:val="28"/>
          <w:szCs w:val="28"/>
          <w:lang w:val="ru-RU"/>
        </w:rPr>
      </w:pPr>
    </w:p>
    <w:p w:rsidR="00C1665D" w:rsidRDefault="00C1665D" w:rsidP="00C1665D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 xml:space="preserve">Новосибирск </w:t>
      </w:r>
    </w:p>
    <w:p w:rsidR="00F33690" w:rsidRPr="00F33690" w:rsidRDefault="00C1665D" w:rsidP="00E54B0E">
      <w:pPr>
        <w:contextualSpacing/>
        <w:jc w:val="center"/>
        <w:rPr>
          <w:sz w:val="28"/>
          <w:szCs w:val="28"/>
          <w:lang w:val="ru-RU"/>
        </w:rPr>
      </w:pPr>
      <w:r w:rsidRPr="00E54B0E">
        <w:rPr>
          <w:sz w:val="28"/>
          <w:szCs w:val="28"/>
          <w:lang w:val="ru-RU"/>
        </w:rPr>
        <w:t>20</w:t>
      </w:r>
      <w:r w:rsidR="00F33690">
        <w:rPr>
          <w:sz w:val="28"/>
          <w:szCs w:val="28"/>
          <w:lang w:val="ru-RU"/>
        </w:rPr>
        <w:t>2</w:t>
      </w:r>
      <w:r w:rsidR="00B641B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1665D" w:rsidRPr="00C219FC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1665D" w:rsidRPr="00C219FC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DD1A84" w:rsidRDefault="009207DC" w:rsidP="00EA6E3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программа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935E9C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имия</w:t>
                  </w:r>
                  <w:r w:rsidRPr="009F5A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D1A84" w:rsidRPr="00DD1A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DD1A84" w:rsidRPr="00DD1A84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:rsidR="00C1665D" w:rsidRPr="00C60A25" w:rsidRDefault="00C1665D" w:rsidP="009207DC">
            <w:pPr>
              <w:rPr>
                <w:lang w:val="ru-RU"/>
              </w:rPr>
            </w:pPr>
          </w:p>
        </w:tc>
      </w:tr>
      <w:tr w:rsidR="00C1665D" w:rsidRPr="00C219FC" w:rsidTr="009207D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C1665D" w:rsidRPr="00C60A25" w:rsidRDefault="00C1665D" w:rsidP="009207DC">
            <w:pPr>
              <w:rPr>
                <w:sz w:val="2"/>
                <w:lang w:val="ru-RU"/>
              </w:rPr>
            </w:pPr>
          </w:p>
        </w:tc>
      </w:tr>
      <w:tr w:rsidR="009207DC" w:rsidRPr="009207DC" w:rsidTr="009207D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207DC" w:rsidTr="009207DC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207DC" w:rsidRPr="00E54B0E" w:rsidRDefault="009207DC" w:rsidP="009207D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54B0E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207DC" w:rsidRPr="00E54B0E" w:rsidRDefault="009207DC" w:rsidP="009207DC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9207DC" w:rsidRPr="00C60A25" w:rsidRDefault="009207DC" w:rsidP="009207DC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207DC" w:rsidRPr="009207DC" w:rsidTr="009207D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C60A25" w:rsidRDefault="009207DC" w:rsidP="009207DC">
                  <w:pPr>
                    <w:rPr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ind w:left="682"/>
              <w:rPr>
                <w:lang w:val="ru-RU"/>
              </w:rPr>
            </w:pPr>
          </w:p>
        </w:tc>
      </w:tr>
      <w:tr w:rsidR="009207DC" w:rsidRPr="009207DC" w:rsidTr="009207DC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207DC" w:rsidRDefault="009207DC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C219FC" w:rsidTr="009207DC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9207DC" w:rsidRPr="00C219FC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Default="009207DC" w:rsidP="00F56A4C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И. Г. Бочкарев канд. хим. наук, доцент</w:t>
                  </w:r>
                  <w:r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Default="009207DC" w:rsidP="009207DC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C219FC" w:rsidTr="009207D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BA2AA0" w:rsidTr="009207DC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207DC" w:rsidRPr="00BA2AA0" w:rsidTr="009207D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BA2AA0" w:rsidRDefault="009207DC" w:rsidP="009207DC">
                  <w:pPr>
                    <w:rPr>
                      <w:lang w:val="ru-RU"/>
                    </w:rPr>
                  </w:pPr>
                  <w:r w:rsidRPr="003308B9">
                    <w:rPr>
                      <w:b/>
                      <w:color w:val="000000"/>
                      <w:sz w:val="28"/>
                      <w:lang w:val="ru-RU"/>
                    </w:rPr>
                    <w:t>РЕЦЕНЗ</w:t>
                  </w:r>
                  <w:r w:rsidRPr="00BA2AA0">
                    <w:rPr>
                      <w:b/>
                      <w:color w:val="000000"/>
                      <w:sz w:val="28"/>
                      <w:lang w:val="ru-RU"/>
                    </w:rPr>
                    <w:t>ЕНТ:</w:t>
                  </w:r>
                </w:p>
              </w:tc>
            </w:tr>
          </w:tbl>
          <w:p w:rsidR="009207DC" w:rsidRPr="00BA2AA0" w:rsidRDefault="009207DC" w:rsidP="009207D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BA2AA0" w:rsidRDefault="009207DC" w:rsidP="009207DC">
            <w:pPr>
              <w:rPr>
                <w:sz w:val="2"/>
                <w:lang w:val="ru-RU"/>
              </w:rPr>
            </w:pPr>
          </w:p>
        </w:tc>
      </w:tr>
      <w:tr w:rsidR="009207DC" w:rsidRPr="00C219FC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C219FC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4C4A6B" w:rsidRDefault="00E54B0E" w:rsidP="009207DC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А.В. Минина, канд. хим. наук, доцент</w:t>
                  </w:r>
                  <w:r w:rsidR="009207DC" w:rsidRPr="00E848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кафедры </w:t>
                  </w:r>
                  <w:r w:rsidR="008239D7" w:rsidRPr="008239D7">
                    <w:rPr>
                      <w:sz w:val="28"/>
                      <w:szCs w:val="28"/>
                      <w:lang w:val="ru-RU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9207DC" w:rsidRPr="001353A3" w:rsidRDefault="009207DC" w:rsidP="009207DC">
            <w:pPr>
              <w:rPr>
                <w:sz w:val="24"/>
                <w:szCs w:val="24"/>
                <w:lang w:val="ru-RU"/>
              </w:rPr>
            </w:pPr>
          </w:p>
        </w:tc>
      </w:tr>
      <w:tr w:rsidR="009207DC" w:rsidRPr="00C219FC" w:rsidTr="009207D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207DC" w:rsidRPr="00C219FC" w:rsidTr="009207D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207DC" w:rsidRPr="00153408" w:rsidRDefault="009207DC" w:rsidP="009207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207DC" w:rsidRPr="00C60A25" w:rsidRDefault="009207DC" w:rsidP="009207DC">
            <w:pPr>
              <w:rPr>
                <w:lang w:val="ru-RU"/>
              </w:rPr>
            </w:pPr>
          </w:p>
        </w:tc>
      </w:tr>
      <w:tr w:rsidR="009207DC" w:rsidRPr="00C219FC" w:rsidTr="009207D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9207DC" w:rsidRPr="00C60A25" w:rsidRDefault="009207DC" w:rsidP="009207DC">
            <w:pPr>
              <w:rPr>
                <w:sz w:val="2"/>
                <w:lang w:val="ru-RU"/>
              </w:rPr>
            </w:pPr>
          </w:p>
        </w:tc>
      </w:tr>
    </w:tbl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C60A25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31426A" w:rsidRPr="00C60A25" w:rsidRDefault="0031426A" w:rsidP="00C1665D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tabs>
          <w:tab w:val="left" w:pos="709"/>
        </w:tabs>
        <w:ind w:firstLine="284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lang w:val="ru-RU"/>
        </w:rPr>
        <w:t xml:space="preserve">    </w:t>
      </w:r>
      <w:r w:rsidR="00C1665D" w:rsidRPr="00707417">
        <w:rPr>
          <w:sz w:val="28"/>
          <w:lang w:val="ru-RU"/>
        </w:rPr>
        <w:t>Рабочая программа учебной дисциплины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i/>
          <w:color w:val="000000"/>
          <w:sz w:val="28"/>
          <w:lang w:val="ru-RU"/>
        </w:rPr>
        <w:t>«</w:t>
      </w:r>
      <w:r w:rsidR="00C1665D">
        <w:rPr>
          <w:color w:val="000000"/>
          <w:sz w:val="28"/>
          <w:lang w:val="ru-RU"/>
        </w:rPr>
        <w:t>Химия</w:t>
      </w:r>
      <w:r w:rsidR="00C1665D" w:rsidRPr="00707417">
        <w:rPr>
          <w:i/>
          <w:color w:val="000000"/>
          <w:sz w:val="28"/>
          <w:lang w:val="ru-RU"/>
        </w:rPr>
        <w:t>»</w:t>
      </w:r>
      <w:r w:rsidR="00C1665D" w:rsidRPr="00707417">
        <w:rPr>
          <w:color w:val="000000"/>
          <w:sz w:val="28"/>
          <w:lang w:val="ru-RU"/>
        </w:rPr>
        <w:t xml:space="preserve"> </w:t>
      </w:r>
      <w:r w:rsidR="00C1665D" w:rsidRPr="00707417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8239D7" w:rsidRPr="008239D7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8239D7">
        <w:rPr>
          <w:sz w:val="28"/>
          <w:szCs w:val="28"/>
          <w:lang w:val="ru-RU"/>
        </w:rPr>
        <w:t xml:space="preserve">, протокол </w:t>
      </w:r>
      <w:r w:rsidR="00C1665D" w:rsidRPr="00707417">
        <w:rPr>
          <w:sz w:val="28"/>
          <w:szCs w:val="28"/>
          <w:lang w:val="ru-RU"/>
        </w:rPr>
        <w:t xml:space="preserve">от </w:t>
      </w:r>
      <w:r w:rsidR="00B641B7" w:rsidRPr="00B641B7">
        <w:rPr>
          <w:sz w:val="28"/>
          <w:szCs w:val="28"/>
          <w:lang w:val="ru-RU"/>
        </w:rPr>
        <w:t xml:space="preserve">28 мая 2025 г. № </w:t>
      </w:r>
      <w:r w:rsidR="00B641B7">
        <w:rPr>
          <w:sz w:val="28"/>
          <w:szCs w:val="28"/>
          <w:lang w:val="ru-RU"/>
        </w:rPr>
        <w:t>10</w:t>
      </w:r>
      <w:r w:rsidR="00B641B7" w:rsidRPr="00B641B7">
        <w:rPr>
          <w:sz w:val="28"/>
          <w:szCs w:val="28"/>
          <w:lang w:val="ru-RU"/>
        </w:rPr>
        <w:t>.</w:t>
      </w: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33690" w:rsidRDefault="00F33690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C1665D" w:rsidRPr="00707417" w:rsidRDefault="0031426A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:rsidR="00726F5B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 xml:space="preserve">естественных наук </w:t>
      </w:r>
    </w:p>
    <w:p w:rsidR="00C1665D" w:rsidRPr="00707417" w:rsidRDefault="00726F5B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239D7">
        <w:rPr>
          <w:sz w:val="28"/>
          <w:szCs w:val="28"/>
          <w:lang w:val="ru-RU"/>
        </w:rPr>
        <w:t>и безопасности жизнедеятельности</w:t>
      </w:r>
      <w:r w:rsidR="0031426A">
        <w:rPr>
          <w:color w:val="000000"/>
          <w:sz w:val="28"/>
          <w:szCs w:val="28"/>
          <w:lang w:val="ru-RU"/>
        </w:rPr>
        <w:t xml:space="preserve">                    </w:t>
      </w:r>
      <w:r w:rsidR="008239D7">
        <w:rPr>
          <w:color w:val="000000"/>
          <w:sz w:val="28"/>
          <w:szCs w:val="28"/>
          <w:lang w:val="ru-RU"/>
        </w:rPr>
        <w:t xml:space="preserve">    </w:t>
      </w:r>
      <w:r w:rsidR="00E54B0E">
        <w:rPr>
          <w:color w:val="000000"/>
          <w:sz w:val="28"/>
          <w:szCs w:val="28"/>
          <w:lang w:val="ru-RU"/>
        </w:rPr>
        <w:t xml:space="preserve">      </w:t>
      </w:r>
      <w:r w:rsidR="008239D7" w:rsidRPr="008239D7">
        <w:rPr>
          <w:noProof/>
          <w:lang w:val="ru-RU" w:eastAsia="ru-RU"/>
        </w:rPr>
        <w:drawing>
          <wp:inline distT="0" distB="0" distL="0" distR="0" wp14:anchorId="55F9C506" wp14:editId="6A0857D6">
            <wp:extent cx="832197" cy="177421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7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26A">
        <w:rPr>
          <w:color w:val="000000"/>
          <w:sz w:val="28"/>
          <w:szCs w:val="28"/>
          <w:lang w:val="ru-RU"/>
        </w:rPr>
        <w:t xml:space="preserve"> </w:t>
      </w:r>
      <w:r w:rsidR="00E54B0E">
        <w:rPr>
          <w:color w:val="000000"/>
          <w:sz w:val="28"/>
          <w:szCs w:val="28"/>
          <w:lang w:val="ru-RU"/>
        </w:rPr>
        <w:t xml:space="preserve"> </w:t>
      </w:r>
      <w:r w:rsidR="008239D7">
        <w:rPr>
          <w:color w:val="000000"/>
          <w:sz w:val="28"/>
          <w:szCs w:val="28"/>
          <w:lang w:val="ru-RU"/>
        </w:rPr>
        <w:t xml:space="preserve">  </w:t>
      </w:r>
      <w:r w:rsidR="00E54B0E">
        <w:rPr>
          <w:color w:val="000000"/>
          <w:sz w:val="28"/>
          <w:szCs w:val="28"/>
          <w:lang w:val="ru-RU"/>
        </w:rPr>
        <w:t xml:space="preserve">  </w:t>
      </w:r>
      <w:r w:rsidR="009207DC">
        <w:rPr>
          <w:color w:val="000000"/>
          <w:sz w:val="28"/>
          <w:szCs w:val="28"/>
          <w:lang w:val="ru-RU"/>
        </w:rPr>
        <w:t>В.Ю. Листков</w:t>
      </w:r>
    </w:p>
    <w:p w:rsidR="00C1665D" w:rsidRPr="00C60A25" w:rsidRDefault="00C1665D" w:rsidP="00C1665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1665D" w:rsidRPr="006306AE" w:rsidRDefault="00C1665D" w:rsidP="00C1665D">
      <w:pPr>
        <w:pStyle w:val="EmptyLayoutCell"/>
        <w:jc w:val="both"/>
        <w:rPr>
          <w:lang w:val="ru-RU"/>
        </w:rPr>
      </w:pP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:rsidR="00C1665D" w:rsidRDefault="00C1665D" w:rsidP="00C1665D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C1665D" w:rsidRPr="00C219FC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C219FC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AC235B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 РАБОЧЕЙ ПРОГРАММЫ УЧЕБНОЙ  ДИСЦИПЛИНЫ</w:t>
                  </w:r>
                  <w:r w:rsidRPr="00D74EF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C219FC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C219FC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C219FC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C219FC" w:rsidTr="009207DC">
        <w:trPr>
          <w:trHeight w:val="167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9237E5" w:rsidTr="009207DC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C1665D" w:rsidRPr="009237E5" w:rsidTr="009207DC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  <w:tr w:rsidR="00C1665D" w:rsidRPr="009237E5" w:rsidTr="009207DC">
        <w:trPr>
          <w:trHeight w:val="189"/>
        </w:trPr>
        <w:tc>
          <w:tcPr>
            <w:tcW w:w="1240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C1665D" w:rsidRPr="009237E5" w:rsidRDefault="00C1665D" w:rsidP="009207DC">
            <w:pPr>
              <w:pStyle w:val="EmptyLayoutCell"/>
              <w:rPr>
                <w:lang w:val="ru-RU"/>
              </w:rPr>
            </w:pPr>
          </w:p>
        </w:tc>
      </w:tr>
      <w:tr w:rsidR="00C1665D" w:rsidRPr="00C219FC" w:rsidTr="009207D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1665D" w:rsidRPr="00C219FC" w:rsidTr="009207D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665D" w:rsidRPr="009237E5" w:rsidRDefault="00C1665D" w:rsidP="009207DC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C1665D" w:rsidRPr="009237E5" w:rsidRDefault="00C1665D" w:rsidP="009207DC">
            <w:pPr>
              <w:rPr>
                <w:lang w:val="ru-RU"/>
              </w:rPr>
            </w:pPr>
          </w:p>
        </w:tc>
      </w:tr>
    </w:tbl>
    <w:p w:rsidR="00C1665D" w:rsidRPr="006C0DF2" w:rsidRDefault="00C1665D" w:rsidP="00C1665D">
      <w:pPr>
        <w:jc w:val="center"/>
        <w:rPr>
          <w:b/>
          <w:sz w:val="28"/>
          <w:szCs w:val="28"/>
          <w:lang w:val="ru-RU"/>
        </w:rPr>
      </w:pPr>
      <w:r w:rsidRPr="00F33690">
        <w:rPr>
          <w:lang w:val="ru-RU"/>
        </w:rPr>
        <w:br w:type="page"/>
      </w:r>
      <w:r w:rsidRPr="00C1665D">
        <w:rPr>
          <w:b/>
          <w:sz w:val="28"/>
          <w:szCs w:val="28"/>
          <w:lang w:val="ru-RU"/>
        </w:rPr>
        <w:lastRenderedPageBreak/>
        <w:t xml:space="preserve">1. ОБЩАЯ ХАРАКТЕРИСТИКА </w:t>
      </w:r>
      <w:r w:rsidRPr="00AC235B">
        <w:rPr>
          <w:b/>
          <w:color w:val="000000"/>
          <w:sz w:val="28"/>
          <w:lang w:val="ru-RU"/>
        </w:rPr>
        <w:t>РАБОЧЕЙ</w:t>
      </w:r>
      <w:r w:rsidRPr="00C1665D">
        <w:rPr>
          <w:b/>
          <w:sz w:val="28"/>
          <w:szCs w:val="28"/>
          <w:lang w:val="ru-RU"/>
        </w:rPr>
        <w:t xml:space="preserve"> ПРОГРАММЫ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pStyle w:val="a6"/>
        <w:numPr>
          <w:ilvl w:val="1"/>
          <w:numId w:val="1"/>
        </w:numPr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Область применения программы учебной дисциплины</w:t>
      </w:r>
    </w:p>
    <w:p w:rsidR="00C1665D" w:rsidRPr="00C1665D" w:rsidRDefault="00C1665D" w:rsidP="00C1665D">
      <w:pPr>
        <w:pStyle w:val="a6"/>
        <w:ind w:left="149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08"/>
        <w:jc w:val="both"/>
        <w:rPr>
          <w:color w:val="000000"/>
          <w:sz w:val="28"/>
          <w:szCs w:val="28"/>
          <w:lang w:val="ru-RU"/>
        </w:rPr>
      </w:pPr>
      <w:r w:rsidRPr="00C1665D">
        <w:rPr>
          <w:color w:val="000000"/>
          <w:sz w:val="28"/>
          <w:szCs w:val="28"/>
          <w:lang w:val="ru-RU"/>
        </w:rPr>
        <w:t xml:space="preserve">Рабочая программа учебной дисциплины «Химия» является частью  основной образовательной программы в соответствии с требованиями  федерального государственного образовательного стандарта по специальности 43.02.15 Поварское и кондитерское дело, утвержденного приказом </w:t>
      </w:r>
      <w:proofErr w:type="spellStart"/>
      <w:r w:rsidRPr="00C1665D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C1665D">
        <w:rPr>
          <w:color w:val="000000"/>
          <w:sz w:val="28"/>
          <w:szCs w:val="28"/>
          <w:lang w:val="ru-RU"/>
        </w:rPr>
        <w:t xml:space="preserve"> Российской Федерации от 9 декабря 2016 № 1565.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8"/>
        <w:gridCol w:w="3724"/>
      </w:tblGrid>
      <w:tr w:rsidR="00C1665D" w:rsidRPr="002824CA" w:rsidTr="00C1665D">
        <w:trPr>
          <w:trHeight w:val="649"/>
        </w:trPr>
        <w:tc>
          <w:tcPr>
            <w:tcW w:w="1696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Код</w:t>
            </w:r>
            <w:proofErr w:type="spellEnd"/>
            <w:r w:rsidRPr="002824CA">
              <w:rPr>
                <w:b/>
                <w:sz w:val="24"/>
                <w:szCs w:val="24"/>
              </w:rPr>
              <w:t xml:space="preserve"> ПК, ОК</w:t>
            </w:r>
          </w:p>
        </w:tc>
        <w:tc>
          <w:tcPr>
            <w:tcW w:w="3828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724" w:type="dxa"/>
            <w:vAlign w:val="center"/>
          </w:tcPr>
          <w:p w:rsidR="00C1665D" w:rsidRPr="002824CA" w:rsidRDefault="00C1665D" w:rsidP="009207D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824CA">
              <w:rPr>
                <w:b/>
                <w:sz w:val="24"/>
                <w:szCs w:val="24"/>
              </w:rPr>
              <w:t>Знания</w:t>
            </w:r>
            <w:proofErr w:type="spellEnd"/>
          </w:p>
        </w:tc>
      </w:tr>
      <w:tr w:rsidR="00C1665D" w:rsidRPr="00C219FC" w:rsidTr="00C1665D">
        <w:trPr>
          <w:trHeight w:val="212"/>
        </w:trPr>
        <w:tc>
          <w:tcPr>
            <w:tcW w:w="1696" w:type="dxa"/>
          </w:tcPr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1.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-1.4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2.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-2.8</w:t>
            </w:r>
          </w:p>
          <w:p w:rsidR="00C1665D" w:rsidRPr="008C36B5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3.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-3.7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4.</w:t>
            </w:r>
            <w:r w:rsidR="009C207E" w:rsidRPr="008C36B5">
              <w:rPr>
                <w:sz w:val="24"/>
                <w:szCs w:val="24"/>
                <w:lang w:val="ru-RU"/>
              </w:rPr>
              <w:t>2</w:t>
            </w:r>
            <w:r w:rsidRPr="008C36B5">
              <w:rPr>
                <w:sz w:val="24"/>
                <w:szCs w:val="24"/>
                <w:lang w:val="ru-RU"/>
              </w:rPr>
              <w:t>-4.6</w:t>
            </w:r>
          </w:p>
          <w:p w:rsidR="00C1665D" w:rsidRPr="00C1665D" w:rsidRDefault="009C207E" w:rsidP="009207DC">
            <w:pPr>
              <w:jc w:val="center"/>
              <w:rPr>
                <w:sz w:val="24"/>
                <w:szCs w:val="24"/>
                <w:lang w:val="ru-RU"/>
              </w:rPr>
            </w:pPr>
            <w:r w:rsidRPr="008C36B5">
              <w:rPr>
                <w:sz w:val="24"/>
                <w:szCs w:val="24"/>
                <w:lang w:val="ru-RU"/>
              </w:rPr>
              <w:t>ПК 5.2</w:t>
            </w:r>
            <w:r w:rsidR="00C1665D" w:rsidRPr="008C36B5">
              <w:rPr>
                <w:sz w:val="24"/>
                <w:szCs w:val="24"/>
                <w:lang w:val="ru-RU"/>
              </w:rPr>
              <w:t>-5.6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01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02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03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04</w:t>
            </w:r>
          </w:p>
          <w:p w:rsidR="00C1665D" w:rsidRPr="00C1665D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C1665D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 xml:space="preserve"> 05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06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07</w:t>
            </w:r>
          </w:p>
          <w:p w:rsidR="00C1665D" w:rsidRPr="009C207E" w:rsidRDefault="00C1665D" w:rsidP="009207DC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09</w:t>
            </w:r>
          </w:p>
          <w:p w:rsidR="00C1665D" w:rsidRPr="009C207E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9C207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9C207E">
              <w:rPr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3828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59264" behindDoc="0" locked="0" layoutInCell="0" allowOverlap="1">
                      <wp:simplePos x="0" y="0"/>
                      <wp:positionH relativeFrom="margin">
                        <wp:posOffset>7232649</wp:posOffset>
                      </wp:positionH>
                      <wp:positionV relativeFrom="paragraph">
                        <wp:posOffset>213360</wp:posOffset>
                      </wp:positionV>
                      <wp:extent cx="0" cy="5260975"/>
                      <wp:effectExtent l="0" t="0" r="19050" b="349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09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D6636B8" id="Прямая соединительная линия 5" o:spid="_x0000_s1026" style="position:absolute;z-index:251659264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569.5pt,16.8pt" to="569.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" o:allowincell="f" strokeweight=".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0" allowOverlap="1">
                      <wp:simplePos x="0" y="0"/>
                      <wp:positionH relativeFrom="margin">
                        <wp:posOffset>8317864</wp:posOffset>
                      </wp:positionH>
                      <wp:positionV relativeFrom="paragraph">
                        <wp:posOffset>-15240</wp:posOffset>
                      </wp:positionV>
                      <wp:extent cx="0" cy="5489575"/>
                      <wp:effectExtent l="0" t="0" r="19050" b="349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9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8AAFBB1" id="Прямая соединительная линия 4" o:spid="_x0000_s1026" style="position:absolute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margin;mso-position-vertical:absolute;mso-position-vertical-relative:text;mso-width-percent:0;mso-height-percent:0;mso-width-relative:page;mso-height-relative:page" from="654.95pt,-1.2pt" to="654.95pt,4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" o:allowincell="f" strokeweight=".25pt">
                      <w10:wrap anchorx="margin"/>
                    </v:line>
                  </w:pict>
                </mc:Fallback>
              </mc:AlternateContent>
            </w:r>
            <w:r w:rsidRPr="00C1665D">
              <w:rPr>
                <w:sz w:val="24"/>
                <w:szCs w:val="24"/>
                <w:lang w:val="ru-RU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свойства органических веществ, дисперсных и коллоидных систем для оптимизации технологического процесса;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описывать уравнениями химических реакций процессы, лежащие в основе производства продовольственных продуктов;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расчеты по химическим формулам и уравнениям реакции;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использовать лабораторную посуду и оборудование;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выбирать метод и ход химического анализа, подбирать реактивы и аппаратуру;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C1665D" w:rsidRPr="00C1665D" w:rsidRDefault="00C1665D" w:rsidP="009207DC">
            <w:pPr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выполнять количественные расчеты состава вещества по результатам измерений;</w:t>
            </w:r>
          </w:p>
          <w:p w:rsidR="00C1665D" w:rsidRPr="00C1665D" w:rsidRDefault="00C1665D" w:rsidP="009207D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соблюдать правила техники безопасности при работе в химической лаборатории</w:t>
            </w:r>
          </w:p>
        </w:tc>
        <w:tc>
          <w:tcPr>
            <w:tcW w:w="3724" w:type="dxa"/>
          </w:tcPr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основные понятия и законы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C1665D" w:rsidRPr="00C1665D" w:rsidRDefault="00C1665D" w:rsidP="00C1665D">
            <w:pPr>
              <w:shd w:val="clear" w:color="auto" w:fill="FFFFFF"/>
              <w:tabs>
                <w:tab w:val="left" w:pos="17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C1665D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C1665D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C1665D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C1665D">
              <w:rPr>
                <w:sz w:val="24"/>
                <w:szCs w:val="24"/>
                <w:lang w:val="ru-RU"/>
              </w:rPr>
              <w:t>нного обмена;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гидролиз солей, диссоциацию электролитов в водных растворах, понятие о сильных и слабых электролитах;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-тепловой эффект химических реакций, термохимические уравнения;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 входящих в состав сырья и готовой пищевой продукции;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-свойства растворов и коллоидных систем высокомолекулярных соединений;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-роль и характеристики </w:t>
            </w:r>
            <w:r w:rsidRPr="00C1665D">
              <w:rPr>
                <w:sz w:val="24"/>
                <w:szCs w:val="24"/>
                <w:lang w:val="ru-RU"/>
              </w:rPr>
              <w:lastRenderedPageBreak/>
              <w:t>поверхностных явлений в природных и технологических процессах;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 xml:space="preserve"> -основы аналитической химии;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C1665D" w:rsidRPr="00C1665D" w:rsidRDefault="00C1665D" w:rsidP="009207DC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</w:tr>
    </w:tbl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Pr="00C1665D" w:rsidRDefault="00C1665D" w:rsidP="00C1665D">
      <w:pPr>
        <w:rPr>
          <w:b/>
          <w:sz w:val="24"/>
          <w:szCs w:val="24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p w:rsidR="00C1665D" w:rsidRDefault="00C1665D" w:rsidP="00C1665D">
      <w:pPr>
        <w:ind w:firstLine="770"/>
        <w:rPr>
          <w:b/>
          <w:sz w:val="28"/>
          <w:szCs w:val="28"/>
          <w:lang w:val="ru-RU"/>
        </w:rPr>
      </w:pPr>
      <w:r w:rsidRPr="00C1665D">
        <w:rPr>
          <w:b/>
          <w:sz w:val="28"/>
          <w:szCs w:val="28"/>
          <w:lang w:val="ru-RU"/>
        </w:rPr>
        <w:t xml:space="preserve">2.1. Объем учебной дисциплины и виды учебной работы   </w:t>
      </w:r>
    </w:p>
    <w:p w:rsidR="00C1665D" w:rsidRPr="00C1665D" w:rsidRDefault="00C1665D" w:rsidP="00C1665D">
      <w:pPr>
        <w:ind w:firstLine="770"/>
        <w:rPr>
          <w:b/>
          <w:sz w:val="28"/>
          <w:szCs w:val="28"/>
          <w:lang w:val="ru-RU"/>
        </w:rPr>
      </w:pPr>
    </w:p>
    <w:tbl>
      <w:tblPr>
        <w:tblW w:w="4942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2"/>
        <w:gridCol w:w="3069"/>
      </w:tblGrid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b/>
                <w:sz w:val="28"/>
                <w:szCs w:val="28"/>
              </w:rPr>
            </w:pPr>
            <w:proofErr w:type="spellStart"/>
            <w:r w:rsidRPr="00C1665D">
              <w:rPr>
                <w:b/>
                <w:sz w:val="28"/>
                <w:szCs w:val="28"/>
              </w:rPr>
              <w:t>Вид</w:t>
            </w:r>
            <w:proofErr w:type="spellEnd"/>
            <w:r w:rsidRPr="00C1665D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C1665D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53" w:type="pct"/>
            <w:vAlign w:val="center"/>
          </w:tcPr>
          <w:p w:rsidR="00C1665D" w:rsidRPr="00C1665D" w:rsidRDefault="00C1665D" w:rsidP="003F7AF0">
            <w:pPr>
              <w:rPr>
                <w:b/>
                <w:iCs/>
                <w:sz w:val="28"/>
                <w:szCs w:val="28"/>
              </w:rPr>
            </w:pPr>
            <w:proofErr w:type="spellStart"/>
            <w:r w:rsidRPr="00C1665D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C1665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b/>
                <w:iCs/>
                <w:sz w:val="28"/>
                <w:szCs w:val="28"/>
              </w:rPr>
              <w:t>часов</w:t>
            </w:r>
            <w:proofErr w:type="spellEnd"/>
          </w:p>
        </w:tc>
      </w:tr>
      <w:tr w:rsidR="00C1665D" w:rsidRPr="00C1665D" w:rsidTr="00682042">
        <w:trPr>
          <w:trHeight w:val="404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нагрузка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всего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116</w:t>
            </w:r>
          </w:p>
        </w:tc>
      </w:tr>
      <w:tr w:rsidR="00C1665D" w:rsidRPr="00C1665D" w:rsidTr="00682042">
        <w:trPr>
          <w:trHeight w:val="41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color w:val="000000"/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553" w:type="pct"/>
            <w:vAlign w:val="center"/>
          </w:tcPr>
          <w:p w:rsidR="00C1665D" w:rsidRPr="00C1665D" w:rsidRDefault="003C3610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C1665D" w:rsidRPr="00C1665D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286713" w:rsidRPr="00C1665D" w:rsidTr="00682042">
        <w:trPr>
          <w:trHeight w:val="411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  <w:lang w:val="ru-RU"/>
              </w:rPr>
            </w:pPr>
            <w:r w:rsidRPr="00026C01">
              <w:rPr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48</w:t>
            </w:r>
          </w:p>
        </w:tc>
      </w:tr>
      <w:tr w:rsidR="00C1665D" w:rsidRPr="00C1665D" w:rsidTr="00682042">
        <w:trPr>
          <w:trHeight w:val="261"/>
        </w:trPr>
        <w:tc>
          <w:tcPr>
            <w:tcW w:w="3447" w:type="pct"/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C1665D">
              <w:rPr>
                <w:color w:val="000000"/>
                <w:sz w:val="28"/>
                <w:szCs w:val="28"/>
              </w:rPr>
              <w:t>лабораторные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если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665D">
              <w:rPr>
                <w:color w:val="000000"/>
                <w:sz w:val="28"/>
                <w:szCs w:val="28"/>
              </w:rPr>
              <w:t>предусмотрено</w:t>
            </w:r>
            <w:proofErr w:type="spellEnd"/>
            <w:r w:rsidRPr="00C1665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</w:tr>
      <w:tr w:rsidR="00286713" w:rsidRPr="00C1665D" w:rsidTr="00682042">
        <w:trPr>
          <w:trHeight w:val="261"/>
        </w:trPr>
        <w:tc>
          <w:tcPr>
            <w:tcW w:w="3447" w:type="pct"/>
            <w:vAlign w:val="center"/>
          </w:tcPr>
          <w:p w:rsidR="00286713" w:rsidRPr="00C1665D" w:rsidRDefault="00286713" w:rsidP="003F7AF0">
            <w:pPr>
              <w:rPr>
                <w:color w:val="000000"/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C1665D" w:rsidRPr="00C1665D" w:rsidTr="00682042">
        <w:trPr>
          <w:trHeight w:val="364"/>
        </w:trPr>
        <w:tc>
          <w:tcPr>
            <w:tcW w:w="3447" w:type="pct"/>
            <w:vAlign w:val="center"/>
          </w:tcPr>
          <w:p w:rsidR="00C1665D" w:rsidRPr="00026C01" w:rsidRDefault="00C1665D" w:rsidP="003F7AF0">
            <w:pPr>
              <w:rPr>
                <w:sz w:val="28"/>
                <w:szCs w:val="28"/>
              </w:rPr>
            </w:pPr>
            <w:proofErr w:type="spellStart"/>
            <w:r w:rsidRPr="00026C01">
              <w:rPr>
                <w:sz w:val="28"/>
                <w:szCs w:val="28"/>
              </w:rPr>
              <w:t>практические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занятия</w:t>
            </w:r>
            <w:proofErr w:type="spellEnd"/>
            <w:r w:rsidRPr="00026C01">
              <w:rPr>
                <w:sz w:val="28"/>
                <w:szCs w:val="28"/>
              </w:rPr>
              <w:t xml:space="preserve"> (</w:t>
            </w:r>
            <w:proofErr w:type="spellStart"/>
            <w:r w:rsidRPr="00026C01">
              <w:rPr>
                <w:sz w:val="28"/>
                <w:szCs w:val="28"/>
              </w:rPr>
              <w:t>если</w:t>
            </w:r>
            <w:proofErr w:type="spellEnd"/>
            <w:r w:rsidRPr="00026C01">
              <w:rPr>
                <w:sz w:val="28"/>
                <w:szCs w:val="28"/>
              </w:rPr>
              <w:t xml:space="preserve"> </w:t>
            </w:r>
            <w:proofErr w:type="spellStart"/>
            <w:r w:rsidRPr="00026C01">
              <w:rPr>
                <w:sz w:val="28"/>
                <w:szCs w:val="28"/>
              </w:rPr>
              <w:t>предусмотрено</w:t>
            </w:r>
            <w:proofErr w:type="spellEnd"/>
            <w:r w:rsidRPr="00026C01">
              <w:rPr>
                <w:sz w:val="28"/>
                <w:szCs w:val="28"/>
              </w:rPr>
              <w:t>)</w:t>
            </w:r>
          </w:p>
        </w:tc>
        <w:tc>
          <w:tcPr>
            <w:tcW w:w="1553" w:type="pct"/>
            <w:vAlign w:val="center"/>
          </w:tcPr>
          <w:p w:rsidR="00C1665D" w:rsidRPr="003C3610" w:rsidRDefault="003C3610" w:rsidP="003C3610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</w:tr>
      <w:tr w:rsidR="00286713" w:rsidRPr="00C1665D" w:rsidTr="00682042">
        <w:trPr>
          <w:trHeight w:val="364"/>
        </w:trPr>
        <w:tc>
          <w:tcPr>
            <w:tcW w:w="3447" w:type="pct"/>
            <w:vAlign w:val="center"/>
          </w:tcPr>
          <w:p w:rsidR="00286713" w:rsidRPr="00026C01" w:rsidRDefault="00286713" w:rsidP="003F7AF0">
            <w:pPr>
              <w:rPr>
                <w:sz w:val="28"/>
                <w:szCs w:val="28"/>
              </w:rPr>
            </w:pPr>
            <w:r w:rsidRPr="00026C01">
              <w:rPr>
                <w:color w:val="000000"/>
                <w:sz w:val="28"/>
                <w:szCs w:val="28"/>
                <w:lang w:val="ru-RU"/>
              </w:rPr>
              <w:t>Практическая подготовка</w:t>
            </w:r>
          </w:p>
        </w:tc>
        <w:tc>
          <w:tcPr>
            <w:tcW w:w="1553" w:type="pct"/>
            <w:vAlign w:val="center"/>
          </w:tcPr>
          <w:p w:rsidR="00286713" w:rsidRPr="00026C01" w:rsidRDefault="00026C01" w:rsidP="003C3610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C1665D" w:rsidRPr="00C1665D" w:rsidTr="00682042">
        <w:trPr>
          <w:trHeight w:val="49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C1665D">
              <w:rPr>
                <w:color w:val="000000"/>
                <w:sz w:val="28"/>
                <w:szCs w:val="28"/>
                <w:lang w:val="ru-RU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C1665D" w:rsidRPr="00F56A4C" w:rsidRDefault="00F56A4C" w:rsidP="003C3610">
            <w:pPr>
              <w:suppressAutoHyphens/>
              <w:ind w:hanging="42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C1665D" w:rsidRPr="00C1665D" w:rsidTr="00682042">
        <w:trPr>
          <w:trHeight w:val="800"/>
        </w:trPr>
        <w:tc>
          <w:tcPr>
            <w:tcW w:w="3447" w:type="pct"/>
            <w:tcBorders>
              <w:right w:val="single" w:sz="4" w:space="0" w:color="auto"/>
            </w:tcBorders>
            <w:vAlign w:val="center"/>
          </w:tcPr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  <w:r w:rsidRPr="00F33690">
              <w:rPr>
                <w:color w:val="000000"/>
                <w:sz w:val="28"/>
                <w:szCs w:val="28"/>
                <w:lang w:val="ru-RU"/>
              </w:rPr>
              <w:t>Промежуточная аттестация</w:t>
            </w:r>
            <w:r w:rsidRPr="00C1665D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:rsidR="00C1665D" w:rsidRPr="00F33690" w:rsidRDefault="00682042" w:rsidP="003F7AF0">
            <w:pPr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дифференцированный</w:t>
            </w:r>
            <w:r w:rsidR="00C1665D" w:rsidRPr="00C1665D">
              <w:rPr>
                <w:color w:val="000000"/>
                <w:sz w:val="28"/>
                <w:szCs w:val="28"/>
                <w:lang w:val="ru-RU"/>
              </w:rPr>
              <w:t xml:space="preserve"> зачет, </w:t>
            </w:r>
            <w:r w:rsidR="00C1665D" w:rsidRPr="00F33690">
              <w:rPr>
                <w:color w:val="000000"/>
                <w:sz w:val="28"/>
                <w:szCs w:val="28"/>
                <w:lang w:val="ru-RU"/>
              </w:rPr>
              <w:t xml:space="preserve">экзамен; </w:t>
            </w:r>
          </w:p>
          <w:p w:rsidR="00C1665D" w:rsidRPr="00C1665D" w:rsidRDefault="00C1665D" w:rsidP="003F7A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3" w:type="pct"/>
            <w:tcBorders>
              <w:left w:val="single" w:sz="4" w:space="0" w:color="auto"/>
            </w:tcBorders>
            <w:vAlign w:val="center"/>
          </w:tcPr>
          <w:p w:rsid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Дифференцированн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ый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зачет</w:t>
            </w:r>
            <w:proofErr w:type="spellEnd"/>
          </w:p>
          <w:p w:rsidR="00C1665D" w:rsidRPr="003C3610" w:rsidRDefault="003C3610" w:rsidP="003C361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proofErr w:type="spellStart"/>
            <w:r w:rsidRPr="00580075">
              <w:rPr>
                <w:rFonts w:eastAsia="Calibri"/>
                <w:b/>
                <w:sz w:val="24"/>
                <w:szCs w:val="24"/>
              </w:rPr>
              <w:t>Э</w:t>
            </w:r>
            <w:r>
              <w:rPr>
                <w:rFonts w:eastAsia="Calibri"/>
                <w:b/>
                <w:sz w:val="24"/>
                <w:szCs w:val="24"/>
              </w:rPr>
              <w:t>кзамен</w:t>
            </w:r>
            <w:proofErr w:type="spellEnd"/>
          </w:p>
          <w:p w:rsidR="003C3610" w:rsidRPr="003C3610" w:rsidRDefault="003C3610" w:rsidP="003C3610">
            <w:pPr>
              <w:suppressAutoHyphens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3F7AF0" w:rsidRDefault="003F7AF0" w:rsidP="003F7AF0">
      <w:pPr>
        <w:rPr>
          <w:color w:val="000000"/>
          <w:sz w:val="28"/>
          <w:lang w:val="ru-RU"/>
        </w:rPr>
      </w:pPr>
    </w:p>
    <w:p w:rsidR="003F7AF0" w:rsidRDefault="003F7AF0" w:rsidP="003F7AF0">
      <w:pPr>
        <w:rPr>
          <w:color w:val="000000"/>
          <w:sz w:val="28"/>
          <w:lang w:val="ru-RU"/>
        </w:rPr>
      </w:pPr>
    </w:p>
    <w:p w:rsidR="00572960" w:rsidRDefault="003F7AF0" w:rsidP="003F7AF0">
      <w:pPr>
        <w:jc w:val="center"/>
        <w:rPr>
          <w:b/>
          <w:color w:val="000000"/>
          <w:sz w:val="28"/>
          <w:lang w:val="ru-RU"/>
        </w:rPr>
      </w:pPr>
      <w:r w:rsidRPr="003F7AF0">
        <w:rPr>
          <w:b/>
          <w:color w:val="000000"/>
          <w:sz w:val="28"/>
          <w:lang w:val="ru-RU"/>
        </w:rPr>
        <w:t>2.2. Тематический план</w:t>
      </w:r>
    </w:p>
    <w:p w:rsidR="007C259A" w:rsidRDefault="007C259A" w:rsidP="003F7AF0">
      <w:pPr>
        <w:jc w:val="center"/>
        <w:rPr>
          <w:b/>
          <w:color w:val="000000"/>
          <w:sz w:val="28"/>
          <w:lang w:val="ru-RU"/>
        </w:rPr>
      </w:pPr>
    </w:p>
    <w:tbl>
      <w:tblPr>
        <w:tblW w:w="516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8"/>
        <w:gridCol w:w="5119"/>
        <w:gridCol w:w="879"/>
        <w:gridCol w:w="1702"/>
      </w:tblGrid>
      <w:tr w:rsidR="003F7AF0" w:rsidRPr="002824CA" w:rsidTr="009207DC">
        <w:trPr>
          <w:trHeight w:val="10"/>
        </w:trPr>
        <w:tc>
          <w:tcPr>
            <w:tcW w:w="1232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разделов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2505" w:type="pct"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F7AF0">
              <w:rPr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F7AF0">
              <w:rPr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30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Объем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33" w:type="pct"/>
          </w:tcPr>
          <w:p w:rsidR="003F7AF0" w:rsidRPr="002824CA" w:rsidRDefault="003F7AF0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Осваиваемые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элементы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207DC" w:rsidRPr="002824CA" w:rsidTr="009207DC">
        <w:trPr>
          <w:trHeight w:val="10"/>
        </w:trPr>
        <w:tc>
          <w:tcPr>
            <w:tcW w:w="5000" w:type="pct"/>
            <w:gridSpan w:val="4"/>
          </w:tcPr>
          <w:p w:rsidR="009207DC" w:rsidRPr="002824CA" w:rsidRDefault="009207DC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1. </w:t>
            </w:r>
            <w:proofErr w:type="spellStart"/>
            <w:r>
              <w:rPr>
                <w:color w:val="000000"/>
                <w:sz w:val="24"/>
              </w:rPr>
              <w:t>Неорганическая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F7AF0" w:rsidRPr="00C219FC" w:rsidTr="009207DC">
        <w:trPr>
          <w:trHeight w:val="10"/>
        </w:trPr>
        <w:tc>
          <w:tcPr>
            <w:tcW w:w="1232" w:type="pct"/>
            <w:vMerge w:val="restart"/>
          </w:tcPr>
          <w:p w:rsidR="003F7AF0" w:rsidRPr="00F3369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1.1. Основные химические понятия и </w:t>
            </w:r>
            <w:r>
              <w:rPr>
                <w:color w:val="000000"/>
                <w:sz w:val="24"/>
                <w:lang w:val="ru-RU"/>
              </w:rPr>
              <w:lastRenderedPageBreak/>
              <w:t>законы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lastRenderedPageBreak/>
              <w:t xml:space="preserve">Содержание.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Научные методы познания веществ 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химических явлений. Роль химии в формировании современной научной картины мира и в практической деятельности человека. Основные химические понятия. Вещество. Качественный и количественный состав молекул. Химическая символика. </w:t>
            </w:r>
            <w:r w:rsidRPr="001A24AA">
              <w:rPr>
                <w:rFonts w:eastAsia="Calibri"/>
                <w:sz w:val="24"/>
                <w:szCs w:val="24"/>
                <w:lang w:val="ru-RU"/>
              </w:rPr>
              <w:t>Правила систематической международной номенклатуры. Моль, эквивалент. Техника безопасности при работе и использовании неорганических веществ.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F7AF0" w:rsidRPr="003F7AF0" w:rsidRDefault="003F7AF0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3,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5,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 xml:space="preserve">7, </w:t>
            </w:r>
            <w:r w:rsidRPr="003F7AF0">
              <w:rPr>
                <w:bCs/>
                <w:sz w:val="24"/>
                <w:szCs w:val="24"/>
                <w:lang w:val="ru-RU"/>
              </w:rPr>
              <w:lastRenderedPageBreak/>
              <w:t>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3F7AF0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Качественный и количественный состав молекул. Молярная масса</w:t>
            </w:r>
          </w:p>
        </w:tc>
        <w:tc>
          <w:tcPr>
            <w:tcW w:w="430" w:type="pct"/>
          </w:tcPr>
          <w:p w:rsidR="003F7AF0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F7AF0" w:rsidRPr="003F7AF0" w:rsidTr="009207DC">
        <w:trPr>
          <w:trHeight w:val="10"/>
        </w:trPr>
        <w:tc>
          <w:tcPr>
            <w:tcW w:w="1232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F7AF0" w:rsidRPr="009207DC" w:rsidRDefault="009207DC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1.</w:t>
            </w:r>
          </w:p>
          <w:p w:rsidR="003F7AF0" w:rsidRPr="003F7AF0" w:rsidRDefault="003F7AF0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Строение атома и систематика химических элементов</w:t>
            </w:r>
          </w:p>
        </w:tc>
        <w:tc>
          <w:tcPr>
            <w:tcW w:w="430" w:type="pct"/>
          </w:tcPr>
          <w:p w:rsidR="003F7AF0" w:rsidRPr="003F7AF0" w:rsidRDefault="003F7AF0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F7AF0" w:rsidRPr="003F7AF0" w:rsidRDefault="003F7AF0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Тема 1.2. Периодический закон и периодическая система химических элементов Д.И. Менделеева.  </w:t>
            </w:r>
            <w:proofErr w:type="spellStart"/>
            <w:r>
              <w:rPr>
                <w:color w:val="000000"/>
                <w:sz w:val="24"/>
              </w:rPr>
              <w:t>Строение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Химический элемент.  Атом: атомное ядро, электронные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орбитали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, изотопы. Молекула. Молекулярные и структурные формулы.  Валентность. Современная формулировка </w:t>
            </w:r>
            <w:r w:rsidR="00E01CFC" w:rsidRPr="001A24AA">
              <w:rPr>
                <w:color w:val="000000"/>
                <w:sz w:val="24"/>
                <w:lang w:val="ru-RU"/>
              </w:rPr>
              <w:t>периодического</w:t>
            </w:r>
            <w:r w:rsidRPr="001A24AA">
              <w:rPr>
                <w:color w:val="000000"/>
                <w:sz w:val="24"/>
                <w:lang w:val="ru-RU"/>
              </w:rPr>
              <w:t xml:space="preserve"> закона. Степень окисления элемента.</w:t>
            </w:r>
            <w:r w:rsidR="00A837A6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Сродство к электрону, потенциал ионизации,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Структура периодической таблицы: периоды, группы, подгруппы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3F7AF0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977E08" w:rsidRPr="003F7AF0" w:rsidRDefault="00977E08" w:rsidP="003F7AF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Структура периодической таблицы: периоды, группы, подгруппы. Закономерность в изменении свойств элементов от положения в таблице. Степень окисления элементов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026C01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3F7AF0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2.</w:t>
            </w:r>
            <w:r w:rsidR="00977E08" w:rsidRPr="009207DC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977E08" w:rsidRPr="009207DC" w:rsidRDefault="00977E08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Неметаллы и их соединени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я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026C01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F7AF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1.3. Строение вещества</w:t>
            </w: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Природа и способы образования химической связи: ковалентной (полярной, неполярной), ионной, металлической, водородной. Донорно-акцепторная связь, 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диполь-дипольное</w:t>
            </w:r>
            <w:proofErr w:type="gramEnd"/>
            <w:r w:rsidRPr="001A24AA">
              <w:rPr>
                <w:color w:val="000000"/>
                <w:sz w:val="24"/>
                <w:lang w:val="ru-RU"/>
              </w:rPr>
              <w:t xml:space="preserve"> взаимодействие. Длина и энергия связи. Кратность ковалентной связи. Виды кристаллических решеток. Химическая термодинамика: </w:t>
            </w:r>
            <w:r w:rsidRPr="001A24AA">
              <w:rPr>
                <w:color w:val="000000"/>
                <w:sz w:val="24"/>
              </w:rPr>
              <w:t>I</w:t>
            </w:r>
            <w:r w:rsidRPr="001A24AA">
              <w:rPr>
                <w:color w:val="000000"/>
                <w:sz w:val="24"/>
                <w:lang w:val="ru-RU"/>
              </w:rPr>
              <w:t xml:space="preserve"> и </w:t>
            </w:r>
            <w:r w:rsidRPr="001A24AA">
              <w:rPr>
                <w:color w:val="000000"/>
                <w:sz w:val="24"/>
              </w:rPr>
              <w:t>II</w:t>
            </w:r>
            <w:r w:rsidRPr="001A24AA">
              <w:rPr>
                <w:color w:val="000000"/>
                <w:sz w:val="24"/>
                <w:lang w:val="ru-RU"/>
              </w:rPr>
              <w:t xml:space="preserve"> начала термодинамики, тепловые эффекты и закон Гесса. Фазовые переходы 1 2 рода.</w:t>
            </w:r>
            <w:r w:rsidR="00026C01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Механизм образования ковалентной связи. Расчет теплового эффекта реакци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9207DC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207DC" w:rsidP="00977E08">
            <w:pPr>
              <w:tabs>
                <w:tab w:val="left" w:pos="1155"/>
              </w:tabs>
              <w:jc w:val="both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 3.</w:t>
            </w:r>
            <w:r w:rsidR="00977E08" w:rsidRPr="009207DC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3F7AF0" w:rsidRDefault="00977E08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lastRenderedPageBreak/>
              <w:t>Химическая связь. Строение и свойства молекул.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Свойства комплексных соединений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977E0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 w:val="restart"/>
          </w:tcPr>
          <w:p w:rsidR="00977E08" w:rsidRPr="003F7AF0" w:rsidRDefault="00977E08" w:rsidP="00977E08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9207DC">
              <w:rPr>
                <w:color w:val="000000"/>
                <w:sz w:val="24"/>
                <w:lang w:val="ru-RU"/>
              </w:rPr>
              <w:lastRenderedPageBreak/>
              <w:t>Тема 1.4. Химия растворов</w:t>
            </w:r>
          </w:p>
        </w:tc>
        <w:tc>
          <w:tcPr>
            <w:tcW w:w="2505" w:type="pct"/>
          </w:tcPr>
          <w:p w:rsidR="009207DC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</w:p>
          <w:p w:rsidR="006B6BFE" w:rsidRDefault="00977E08" w:rsidP="009207DC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Понятие о растворах. Электролиты и </w:t>
            </w:r>
            <w:r w:rsidR="00E01CFC" w:rsidRPr="001A24AA">
              <w:rPr>
                <w:color w:val="000000"/>
                <w:sz w:val="24"/>
                <w:lang w:val="ru-RU"/>
              </w:rPr>
              <w:t>не электролиты</w:t>
            </w:r>
            <w:r w:rsidRPr="001A24AA">
              <w:rPr>
                <w:color w:val="000000"/>
                <w:sz w:val="24"/>
                <w:lang w:val="ru-RU"/>
              </w:rPr>
              <w:t xml:space="preserve">. Механизм процесса растворения. Взаимодействие растворителя и растворенного вещества. Способы выражения концентрации растворов: массовая доля растворенного вещества (процентная), молярная концентрация. Электролитической диссоциации кислот, оснований, солей. Степень диссоциации, сильные и слабые электролиты. Гидролиз солей. Показатель рН раствора. Смешивание и разбавление растворов (правило «креста»). Закон разбавления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Оствальда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Коллоидные системы: золь, гель. Свойства, отличие от истинных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  <w:p w:rsidR="00977E08" w:rsidRPr="009207DC" w:rsidRDefault="006B6BFE" w:rsidP="009207DC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026C01">
              <w:rPr>
                <w:i/>
                <w:color w:val="000000"/>
                <w:sz w:val="24"/>
                <w:lang w:val="ru-RU"/>
              </w:rPr>
              <w:t>(практическая подготовка)</w:t>
            </w:r>
          </w:p>
        </w:tc>
        <w:tc>
          <w:tcPr>
            <w:tcW w:w="430" w:type="pct"/>
          </w:tcPr>
          <w:p w:rsidR="00977E08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977E08" w:rsidRDefault="00977E08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977E08" w:rsidRPr="003F7AF0" w:rsidRDefault="00977E08" w:rsidP="00977E08">
            <w:pPr>
              <w:tabs>
                <w:tab w:val="left" w:pos="1470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Способы выражения концентрации растворов. Расчетные задания на приготовление растворов заданной концентрации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977E08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77E08" w:rsidRPr="003F7AF0" w:rsidTr="009207DC">
        <w:trPr>
          <w:trHeight w:val="10"/>
        </w:trPr>
        <w:tc>
          <w:tcPr>
            <w:tcW w:w="1232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77E08" w:rsidRPr="009207DC" w:rsidRDefault="00977E08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4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977E08" w:rsidRPr="001A24AA" w:rsidRDefault="00977E08" w:rsidP="00977E08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Приготовление растворов.</w:t>
            </w:r>
          </w:p>
          <w:p w:rsidR="00977E08" w:rsidRPr="001A24AA" w:rsidRDefault="00977E08" w:rsidP="00977E08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Электролитическая диссоциация.</w:t>
            </w:r>
          </w:p>
          <w:p w:rsidR="00977E08" w:rsidRPr="003F7AF0" w:rsidRDefault="00977E08" w:rsidP="00977E08">
            <w:pPr>
              <w:tabs>
                <w:tab w:val="left" w:pos="1845"/>
              </w:tabs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Гидролиз солей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.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A24AA">
              <w:rPr>
                <w:sz w:val="24"/>
                <w:szCs w:val="24"/>
                <w:lang w:val="ru-RU"/>
              </w:rPr>
              <w:t>Н растворов.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430" w:type="pct"/>
          </w:tcPr>
          <w:p w:rsidR="00977E08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  <w:p w:rsid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77E08" w:rsidRPr="00977E08" w:rsidRDefault="00977E08" w:rsidP="0068204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3" w:type="pct"/>
            <w:vMerge/>
          </w:tcPr>
          <w:p w:rsidR="00977E08" w:rsidRPr="003F7AF0" w:rsidRDefault="00977E08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1.5. Химические реакции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Понятие о химической реакции. Закон действующих масс. Классификация химических реакций. Реакции, идущие с изменением состава веществ: по числу и характеру реагирующих и образующихся веществ, по изменению степеней окисления элементов, по тепловому эффекту, по фазе, по направлению.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Явление катализа. Скорость реакции, ее зависимость от различных факторов. Уравнение Аррениуса, энергия активации реакции. Обратимые реакции. Химическое равновесие. Смещение равновесия. Принцип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Ле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Шателье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Default="00A94647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9207DC" w:rsidRPr="009207DC" w:rsidRDefault="00A94647" w:rsidP="0086163E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A94647" w:rsidRPr="003F7AF0" w:rsidRDefault="00A94647" w:rsidP="0086163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Классификация химических реакций.</w:t>
            </w:r>
            <w:r w:rsidR="0086163E"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Составление химических уравнений.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>
              <w:rPr>
                <w:i/>
                <w:color w:val="000000"/>
                <w:sz w:val="24"/>
                <w:lang w:val="ru-RU"/>
              </w:rPr>
              <w:t xml:space="preserve"> 5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977E08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Химическая кинетика  и химическое равновесие.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sz w:val="24"/>
                <w:szCs w:val="24"/>
              </w:rPr>
              <w:t>Окислительно-восстановительные</w:t>
            </w:r>
            <w:proofErr w:type="spellEnd"/>
            <w:r w:rsidRPr="001A24AA">
              <w:rPr>
                <w:sz w:val="24"/>
                <w:szCs w:val="24"/>
              </w:rPr>
              <w:t xml:space="preserve"> </w:t>
            </w:r>
            <w:r w:rsidRPr="001A24AA">
              <w:rPr>
                <w:sz w:val="24"/>
                <w:szCs w:val="24"/>
              </w:rPr>
              <w:br/>
            </w:r>
            <w:proofErr w:type="spellStart"/>
            <w:r w:rsidRPr="001A24AA">
              <w:rPr>
                <w:sz w:val="24"/>
                <w:szCs w:val="24"/>
              </w:rPr>
              <w:lastRenderedPageBreak/>
              <w:t>реакции</w:t>
            </w:r>
            <w:proofErr w:type="spellEnd"/>
            <w:r w:rsidRPr="001A24AA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30" w:type="pct"/>
          </w:tcPr>
          <w:p w:rsidR="00A94647" w:rsidRPr="003F7AF0" w:rsidRDefault="00A94647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lastRenderedPageBreak/>
              <w:t>Тема 1.6. Систематика неорганических веществ</w:t>
            </w: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Содержание.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Простые и сложные вещества. Металлы и неметаллы. Кислоты, основания, соли, оксиды: их  особенности, типы, номенклатура. Амфотерность. Бинарные соединения: гидриды, нитриды, сульфиды, галогениды. Качественные реакции на катионы и анионы. Комплексные соединения. Строение, свойства, номенклатура. Промышленное получение неорганических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1A1E6B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33" w:type="pct"/>
            <w:vMerge w:val="restart"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Практические занятия.</w:t>
            </w:r>
          </w:p>
          <w:p w:rsidR="00A94647" w:rsidRPr="003F7AF0" w:rsidRDefault="00A94647" w:rsidP="00977E08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Принципы классификации и номенклатуры неорганических веществ. Молекулярные и структурные формулы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A94647" w:rsidRPr="003F7AF0" w:rsidTr="009207DC">
        <w:trPr>
          <w:trHeight w:val="10"/>
        </w:trPr>
        <w:tc>
          <w:tcPr>
            <w:tcW w:w="1232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A94647" w:rsidRPr="009207DC" w:rsidRDefault="00A94647" w:rsidP="00977E08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9207DC">
              <w:rPr>
                <w:i/>
                <w:color w:val="000000"/>
                <w:sz w:val="24"/>
                <w:lang w:val="ru-RU"/>
              </w:rPr>
              <w:t xml:space="preserve"> 6</w:t>
            </w:r>
            <w:r w:rsidRPr="009207DC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A94647" w:rsidRPr="003F7AF0" w:rsidRDefault="00A94647" w:rsidP="006B6BFE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lang w:val="ru-RU"/>
              </w:rPr>
              <w:t>Общие свойства металлов.</w:t>
            </w:r>
            <w:r>
              <w:rPr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Непереходные металлы.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Переходные металлы (</w:t>
            </w:r>
            <w:r w:rsidRPr="001A24AA">
              <w:rPr>
                <w:sz w:val="24"/>
                <w:szCs w:val="24"/>
              </w:rPr>
              <w:t>d</w:t>
            </w:r>
            <w:r w:rsidRPr="001A24AA">
              <w:rPr>
                <w:sz w:val="24"/>
                <w:szCs w:val="24"/>
                <w:lang w:val="ru-RU"/>
              </w:rPr>
              <w:t>-металлы)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430" w:type="pct"/>
          </w:tcPr>
          <w:p w:rsidR="00A94647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A94647" w:rsidRPr="003F7AF0" w:rsidRDefault="00A94647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9207DC" w:rsidRPr="003F7AF0" w:rsidTr="009207DC">
        <w:trPr>
          <w:trHeight w:val="10"/>
        </w:trPr>
        <w:tc>
          <w:tcPr>
            <w:tcW w:w="5000" w:type="pct"/>
            <w:gridSpan w:val="4"/>
          </w:tcPr>
          <w:p w:rsidR="009207DC" w:rsidRPr="003F7AF0" w:rsidRDefault="009207DC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Раздел</w:t>
            </w:r>
            <w:proofErr w:type="spellEnd"/>
            <w:r>
              <w:rPr>
                <w:color w:val="000000"/>
                <w:sz w:val="24"/>
              </w:rPr>
              <w:t xml:space="preserve"> 2. </w:t>
            </w:r>
            <w:proofErr w:type="spellStart"/>
            <w:r>
              <w:rPr>
                <w:color w:val="000000"/>
                <w:sz w:val="24"/>
              </w:rPr>
              <w:t>Органическая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химия</w:t>
            </w:r>
            <w:proofErr w:type="spellEnd"/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Тема 2.1   Основные понятия органической химии и теория строения органических соединений</w:t>
            </w: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1A24AA" w:rsidRDefault="003B14CF" w:rsidP="00A94647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Предмет и задачи органической химии. Элементы-органогены.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Бутлерова. Углеродные цепи: виды, кратность химических связей. Изомерия. Понятие гомологического ряда. Молекулярные и структурные формулы органических веществ. Классификация органических соединений и их номенклатура.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Природные и искусственные органические веществ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а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9207DC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9207DC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Теория строения органических соединений А.М. Бутлерова – основные положения. Построение названий веществ по структурным формулам. Правила безопасности при работе с органическими веществами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9207DC" w:rsidRPr="00B804E4">
              <w:rPr>
                <w:i/>
                <w:color w:val="000000"/>
                <w:sz w:val="24"/>
                <w:lang w:val="ru-RU"/>
              </w:rPr>
              <w:t xml:space="preserve"> 7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A94647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2.2. </w:t>
            </w:r>
            <w:r>
              <w:rPr>
                <w:color w:val="000000"/>
                <w:sz w:val="24"/>
                <w:lang w:val="ru-RU"/>
              </w:rPr>
              <w:t>Углеводороды</w:t>
            </w:r>
          </w:p>
        </w:tc>
        <w:tc>
          <w:tcPr>
            <w:tcW w:w="2505" w:type="pct"/>
          </w:tcPr>
          <w:p w:rsidR="003B14CF" w:rsidRPr="00B804E4" w:rsidRDefault="003B14CF" w:rsidP="00A94647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Строение молекулы метана и других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алканов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Реакции горения, замещения, термического разложения, изомеризации. Области </w:t>
            </w:r>
            <w:r w:rsidRPr="001A24AA">
              <w:rPr>
                <w:color w:val="000000"/>
                <w:sz w:val="24"/>
                <w:lang w:val="ru-RU"/>
              </w:rPr>
              <w:lastRenderedPageBreak/>
              <w:t xml:space="preserve">применения.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 xml:space="preserve">Непредельные углеводороды.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алкенов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 Полимеризация.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Алкины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. гомологический ряд, изомерия и номенклатура. Физические и химические свойства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алкинов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>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color w:val="000000"/>
                <w:sz w:val="24"/>
                <w:lang w:val="ru-RU"/>
              </w:rPr>
              <w:t>Ароматические углеводороды. Бензол и его производные, химические свойства. Области использования углеводородов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A837A6" w:rsidRPr="003F7AF0" w:rsidRDefault="00A837A6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Реакции окисления, замещения, </w:t>
            </w:r>
            <w:r>
              <w:rPr>
                <w:color w:val="000000"/>
                <w:sz w:val="24"/>
                <w:lang w:val="ru-RU"/>
              </w:rPr>
              <w:t>п</w:t>
            </w:r>
            <w:r w:rsidRPr="001A24AA">
              <w:rPr>
                <w:color w:val="000000"/>
                <w:sz w:val="24"/>
                <w:lang w:val="ru-RU"/>
              </w:rPr>
              <w:t>рисоединения, термического разложения, полимеризаци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и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8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3F7AF0" w:rsidRDefault="003B14CF" w:rsidP="00764EC1">
            <w:pPr>
              <w:spacing w:line="276" w:lineRule="auto"/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Углеводороды.</w:t>
            </w:r>
            <w:r>
              <w:rPr>
                <w:color w:val="000000"/>
                <w:sz w:val="24"/>
                <w:lang w:val="ru-RU"/>
              </w:rPr>
              <w:t xml:space="preserve"> </w:t>
            </w:r>
            <w:r w:rsidRPr="001A24AA">
              <w:rPr>
                <w:sz w:val="24"/>
                <w:szCs w:val="24"/>
                <w:lang w:val="ru-RU"/>
              </w:rPr>
              <w:t>Полимерные материал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 w:val="restart"/>
          </w:tcPr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Тема</w:t>
            </w:r>
            <w:proofErr w:type="spellEnd"/>
            <w:r>
              <w:rPr>
                <w:color w:val="000000"/>
                <w:sz w:val="24"/>
              </w:rPr>
              <w:t xml:space="preserve"> 2.3. </w:t>
            </w:r>
            <w:proofErr w:type="spellStart"/>
            <w:r>
              <w:rPr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органические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lang w:val="ru-RU"/>
              </w:rPr>
              <w:t>соединения</w:t>
            </w: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Содержание.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 xml:space="preserve">Спирты: первичные, вторичные, третичные, многоатомные. Номенклатура, химические свойства. Фенолы, свойства и получение. Эфиры: простые и сложные. Жиры. Карбоновые кислоты. Получение, химические свойства. Кетоны. Альдегиды.  Углеводы. Номенклатура. Химические свойства. Реакции окисления, присоединения, </w:t>
            </w:r>
            <w:proofErr w:type="spellStart"/>
            <w:r w:rsidRPr="001A24AA">
              <w:rPr>
                <w:color w:val="000000"/>
                <w:sz w:val="24"/>
                <w:lang w:val="ru-RU"/>
              </w:rPr>
              <w:t>альдольной</w:t>
            </w:r>
            <w:proofErr w:type="spellEnd"/>
            <w:r w:rsidRPr="001A24AA">
              <w:rPr>
                <w:color w:val="000000"/>
                <w:sz w:val="24"/>
                <w:lang w:val="ru-RU"/>
              </w:rPr>
              <w:t xml:space="preserve"> конденсации.</w:t>
            </w:r>
          </w:p>
        </w:tc>
        <w:tc>
          <w:tcPr>
            <w:tcW w:w="430" w:type="pct"/>
          </w:tcPr>
          <w:p w:rsidR="003B14CF" w:rsidRPr="003F7AF0" w:rsidRDefault="003B14CF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  <w:vMerge w:val="restart"/>
          </w:tcPr>
          <w:p w:rsidR="003B14CF" w:rsidRDefault="003B14CF" w:rsidP="009207DC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3F7AF0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3F7AF0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0</w:t>
            </w:r>
            <w:r w:rsidRPr="003F7AF0">
              <w:rPr>
                <w:bCs/>
                <w:sz w:val="24"/>
                <w:szCs w:val="24"/>
                <w:lang w:val="ru-RU"/>
              </w:rPr>
              <w:t>1-ОК</w:t>
            </w:r>
            <w:r>
              <w:rPr>
                <w:bCs/>
                <w:sz w:val="24"/>
                <w:szCs w:val="24"/>
                <w:lang w:val="ru-RU"/>
              </w:rPr>
              <w:t xml:space="preserve"> 07</w:t>
            </w:r>
            <w:r w:rsidRPr="003F7AF0">
              <w:rPr>
                <w:bCs/>
                <w:sz w:val="24"/>
                <w:szCs w:val="24"/>
                <w:lang w:val="ru-RU"/>
              </w:rPr>
              <w:t>, ОК</w:t>
            </w:r>
            <w:r>
              <w:rPr>
                <w:bCs/>
                <w:sz w:val="24"/>
                <w:szCs w:val="24"/>
                <w:lang w:val="ru-RU"/>
              </w:rPr>
              <w:t xml:space="preserve"> 0</w:t>
            </w:r>
            <w:r w:rsidRPr="003F7AF0">
              <w:rPr>
                <w:bCs/>
                <w:sz w:val="24"/>
                <w:szCs w:val="24"/>
                <w:lang w:val="ru-RU"/>
              </w:rPr>
              <w:t>9, ОК10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1.1-1.4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2.1-2.8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3.1-3.7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4.1-4.6</w:t>
            </w:r>
          </w:p>
          <w:p w:rsidR="00A837A6" w:rsidRPr="00C1665D" w:rsidRDefault="00A837A6" w:rsidP="00A837A6">
            <w:pPr>
              <w:jc w:val="center"/>
              <w:rPr>
                <w:sz w:val="24"/>
                <w:szCs w:val="24"/>
                <w:lang w:val="ru-RU"/>
              </w:rPr>
            </w:pPr>
            <w:r w:rsidRPr="00C1665D">
              <w:rPr>
                <w:sz w:val="24"/>
                <w:szCs w:val="24"/>
                <w:lang w:val="ru-RU"/>
              </w:rPr>
              <w:t>ПК 5.1-5.6</w:t>
            </w:r>
          </w:p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 xml:space="preserve">Практические занятия. 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Свойства спиртов и карбоновых кислот. Их использование в промышленности и в быту</w:t>
            </w:r>
            <w:proofErr w:type="gramStart"/>
            <w:r w:rsidRPr="001A24AA">
              <w:rPr>
                <w:color w:val="000000"/>
                <w:sz w:val="24"/>
                <w:lang w:val="ru-RU"/>
              </w:rPr>
              <w:t>.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="006B6BFE" w:rsidRPr="00026C01">
              <w:rPr>
                <w:i/>
                <w:color w:val="000000"/>
                <w:sz w:val="24"/>
                <w:lang w:val="ru-RU"/>
              </w:rPr>
              <w:t>п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B14CF" w:rsidRPr="003F7AF0" w:rsidTr="009207DC">
        <w:trPr>
          <w:trHeight w:val="10"/>
        </w:trPr>
        <w:tc>
          <w:tcPr>
            <w:tcW w:w="1232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05" w:type="pct"/>
          </w:tcPr>
          <w:p w:rsidR="003B14CF" w:rsidRPr="00B804E4" w:rsidRDefault="003B14CF" w:rsidP="00764EC1">
            <w:pPr>
              <w:spacing w:line="276" w:lineRule="auto"/>
              <w:rPr>
                <w:i/>
                <w:color w:val="000000"/>
                <w:sz w:val="24"/>
                <w:lang w:val="ru-RU"/>
              </w:rPr>
            </w:pPr>
            <w:r w:rsidRPr="00B804E4">
              <w:rPr>
                <w:i/>
                <w:color w:val="000000"/>
                <w:sz w:val="24"/>
                <w:lang w:val="ru-RU"/>
              </w:rPr>
              <w:t>Лабораторные занятия</w:t>
            </w:r>
            <w:r w:rsidR="00B804E4" w:rsidRPr="00B804E4">
              <w:rPr>
                <w:i/>
                <w:color w:val="000000"/>
                <w:sz w:val="24"/>
                <w:lang w:val="ru-RU"/>
              </w:rPr>
              <w:t xml:space="preserve"> 9</w:t>
            </w:r>
            <w:r w:rsidRPr="00B804E4">
              <w:rPr>
                <w:i/>
                <w:color w:val="000000"/>
                <w:sz w:val="24"/>
                <w:lang w:val="ru-RU"/>
              </w:rPr>
              <w:t xml:space="preserve">. </w:t>
            </w:r>
          </w:p>
          <w:p w:rsidR="003B14CF" w:rsidRPr="001A24AA" w:rsidRDefault="003B14CF" w:rsidP="00764EC1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 w:rsidRPr="001A24AA">
              <w:rPr>
                <w:color w:val="000000"/>
                <w:sz w:val="24"/>
                <w:lang w:val="ru-RU"/>
              </w:rPr>
              <w:t>Альдегиды и кетоны.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Спирты и фенолы</w:t>
            </w:r>
          </w:p>
          <w:p w:rsidR="003B14CF" w:rsidRPr="001A24AA" w:rsidRDefault="003B14CF" w:rsidP="00764EC1">
            <w:pPr>
              <w:pStyle w:val="a8"/>
              <w:tabs>
                <w:tab w:val="right" w:leader="dot" w:pos="9356"/>
              </w:tabs>
              <w:spacing w:line="240" w:lineRule="auto"/>
              <w:ind w:left="3544" w:hanging="3544"/>
              <w:jc w:val="left"/>
              <w:rPr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Сложные эфиры. Липиды. Мыла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B14CF" w:rsidRPr="003F7AF0" w:rsidRDefault="003B14CF" w:rsidP="00764EC1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A24AA">
              <w:rPr>
                <w:sz w:val="24"/>
                <w:szCs w:val="24"/>
                <w:lang w:val="ru-RU"/>
              </w:rPr>
              <w:t>Карбоновые кислот</w:t>
            </w:r>
            <w:proofErr w:type="gramStart"/>
            <w:r w:rsidRPr="001A24AA">
              <w:rPr>
                <w:sz w:val="24"/>
                <w:szCs w:val="24"/>
                <w:lang w:val="ru-RU"/>
              </w:rPr>
              <w:t>ы</w:t>
            </w:r>
            <w:r w:rsidR="006B6BFE" w:rsidRPr="00026C01">
              <w:rPr>
                <w:i/>
                <w:color w:val="000000"/>
                <w:sz w:val="24"/>
                <w:lang w:val="ru-RU"/>
              </w:rPr>
              <w:t>(</w:t>
            </w:r>
            <w:proofErr w:type="gramEnd"/>
            <w:r w:rsidR="006B6BFE" w:rsidRPr="00026C01">
              <w:rPr>
                <w:i/>
                <w:color w:val="000000"/>
                <w:sz w:val="24"/>
                <w:lang w:val="ru-RU"/>
              </w:rPr>
              <w:t>практическая подготовка)</w:t>
            </w:r>
          </w:p>
        </w:tc>
        <w:tc>
          <w:tcPr>
            <w:tcW w:w="430" w:type="pct"/>
          </w:tcPr>
          <w:p w:rsidR="003B14CF" w:rsidRPr="003F7AF0" w:rsidRDefault="00EB2FF8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  <w:vMerge/>
          </w:tcPr>
          <w:p w:rsidR="003B14CF" w:rsidRPr="003F7AF0" w:rsidRDefault="003B14CF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 w:rsidRPr="00682042">
              <w:rPr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82042" w:rsidRPr="003F7AF0" w:rsidTr="009207DC">
        <w:trPr>
          <w:trHeight w:val="10"/>
        </w:trPr>
        <w:tc>
          <w:tcPr>
            <w:tcW w:w="3737" w:type="pct"/>
            <w:gridSpan w:val="2"/>
          </w:tcPr>
          <w:p w:rsidR="00682042" w:rsidRPr="00682042" w:rsidRDefault="00682042" w:rsidP="009207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</w:t>
            </w:r>
            <w:r w:rsidRPr="00682042">
              <w:rPr>
                <w:color w:val="000000"/>
                <w:sz w:val="24"/>
                <w:szCs w:val="24"/>
                <w:lang w:val="ru-RU"/>
              </w:rPr>
              <w:t xml:space="preserve">амостоятельная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(внеаудиторная работа, включающая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индивидуальный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проет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30" w:type="pct"/>
          </w:tcPr>
          <w:p w:rsidR="00682042" w:rsidRDefault="00682042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33" w:type="pct"/>
          </w:tcPr>
          <w:p w:rsidR="00682042" w:rsidRPr="003F7AF0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682042" w:rsidP="009207DC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7C259A" w:rsidRPr="00682042">
              <w:rPr>
                <w:color w:val="000000"/>
                <w:sz w:val="24"/>
                <w:szCs w:val="24"/>
                <w:lang w:val="ru-RU"/>
              </w:rPr>
              <w:t>онсультации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7C259A" w:rsidRDefault="00682042" w:rsidP="007C259A">
            <w:pPr>
              <w:spacing w:line="276" w:lineRule="auto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э</w:t>
            </w:r>
            <w:r w:rsidR="007C259A">
              <w:rPr>
                <w:color w:val="000000"/>
                <w:sz w:val="24"/>
                <w:lang w:val="ru-RU"/>
              </w:rPr>
              <w:t>кзамен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7C259A" w:rsidRPr="003F7AF0" w:rsidTr="009207DC">
        <w:trPr>
          <w:trHeight w:val="10"/>
        </w:trPr>
        <w:tc>
          <w:tcPr>
            <w:tcW w:w="3737" w:type="pct"/>
            <w:gridSpan w:val="2"/>
          </w:tcPr>
          <w:p w:rsidR="007C259A" w:rsidRPr="00682042" w:rsidRDefault="007C259A" w:rsidP="00682042">
            <w:pPr>
              <w:spacing w:line="276" w:lineRule="auto"/>
              <w:rPr>
                <w:lang w:val="ru-RU"/>
              </w:rPr>
            </w:pPr>
            <w:proofErr w:type="spellStart"/>
            <w:r w:rsidRPr="001A24AA">
              <w:rPr>
                <w:color w:val="000000"/>
                <w:sz w:val="24"/>
              </w:rPr>
              <w:t>Всего</w:t>
            </w:r>
            <w:proofErr w:type="spellEnd"/>
            <w:r w:rsidRPr="001A24AA">
              <w:rPr>
                <w:color w:val="000000"/>
                <w:sz w:val="24"/>
              </w:rPr>
              <w:t>:</w:t>
            </w:r>
          </w:p>
        </w:tc>
        <w:tc>
          <w:tcPr>
            <w:tcW w:w="430" w:type="pct"/>
          </w:tcPr>
          <w:p w:rsidR="007C259A" w:rsidRPr="003F7AF0" w:rsidRDefault="007C259A" w:rsidP="0068204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  <w:r w:rsidR="003C361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33" w:type="pct"/>
          </w:tcPr>
          <w:p w:rsidR="007C259A" w:rsidRPr="003F7AF0" w:rsidRDefault="007C259A" w:rsidP="009207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3F7AF0" w:rsidRPr="00AF3B47" w:rsidRDefault="00A837A6" w:rsidP="00AF3B47">
      <w:pPr>
        <w:pStyle w:val="a6"/>
        <w:numPr>
          <w:ilvl w:val="0"/>
          <w:numId w:val="2"/>
        </w:numPr>
        <w:jc w:val="center"/>
        <w:rPr>
          <w:b/>
          <w:color w:val="000000"/>
          <w:sz w:val="28"/>
          <w:szCs w:val="28"/>
          <w:lang w:val="ru-RU"/>
        </w:rPr>
      </w:pPr>
      <w:r w:rsidRPr="00AF3B47">
        <w:rPr>
          <w:b/>
          <w:color w:val="000000"/>
          <w:sz w:val="28"/>
          <w:szCs w:val="28"/>
          <w:lang w:val="ru-RU"/>
        </w:rPr>
        <w:t>УСЛОВИЯ РЕАЛИЗАЦИИ УЧЕБНОЙ ДИСЦИПЛИНЫ</w:t>
      </w:r>
    </w:p>
    <w:p w:rsidR="00B804E4" w:rsidRPr="00A837A6" w:rsidRDefault="00B804E4" w:rsidP="00B804E4">
      <w:pPr>
        <w:pStyle w:val="a6"/>
        <w:rPr>
          <w:b/>
          <w:color w:val="000000"/>
          <w:sz w:val="32"/>
          <w:lang w:val="ru-RU"/>
        </w:rPr>
      </w:pPr>
    </w:p>
    <w:p w:rsidR="00B804E4" w:rsidRPr="00B804E4" w:rsidRDefault="00B804E4" w:rsidP="00B804E4">
      <w:pPr>
        <w:suppressAutoHyphens/>
        <w:ind w:left="360"/>
        <w:jc w:val="both"/>
        <w:rPr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3.1.</w:t>
      </w:r>
      <w:r w:rsidRPr="00B804E4">
        <w:rPr>
          <w:bCs/>
          <w:sz w:val="24"/>
          <w:szCs w:val="24"/>
          <w:lang w:val="ru-RU" w:eastAsia="ru-RU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6B6BFE" w:rsidRDefault="00B804E4" w:rsidP="006B6BFE">
      <w:pPr>
        <w:ind w:left="317" w:hanging="284"/>
        <w:jc w:val="both"/>
        <w:rPr>
          <w:bCs/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Кабинет «</w:t>
      </w:r>
      <w:r>
        <w:rPr>
          <w:sz w:val="24"/>
          <w:szCs w:val="24"/>
          <w:lang w:val="ru-RU" w:eastAsia="ru-RU"/>
        </w:rPr>
        <w:t>Химии</w:t>
      </w:r>
      <w:r w:rsidRPr="00B804E4">
        <w:rPr>
          <w:bCs/>
          <w:sz w:val="24"/>
          <w:szCs w:val="24"/>
          <w:lang w:val="ru-RU" w:eastAsia="ru-RU"/>
        </w:rPr>
        <w:t>»</w:t>
      </w:r>
      <w:r w:rsidRPr="00B804E4">
        <w:rPr>
          <w:sz w:val="24"/>
          <w:szCs w:val="24"/>
          <w:lang w:val="ru-RU" w:eastAsia="ru-RU"/>
        </w:rPr>
        <w:t>, оснащенный о</w:t>
      </w:r>
      <w:r w:rsidRPr="00B804E4">
        <w:rPr>
          <w:bCs/>
          <w:sz w:val="24"/>
          <w:szCs w:val="24"/>
          <w:lang w:val="ru-RU" w:eastAsia="ru-RU"/>
        </w:rPr>
        <w:t xml:space="preserve">борудованием: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Печь муфельная   SNOL 7,2/1100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Термостат ТС-1/20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lastRenderedPageBreak/>
        <w:t xml:space="preserve">Весы аналитические НR-200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Дистиллятор ДЭ-4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Водяная баня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Эл</w:t>
      </w:r>
      <w:proofErr w:type="gramStart"/>
      <w:r w:rsidRPr="006B6BFE">
        <w:rPr>
          <w:sz w:val="22"/>
          <w:szCs w:val="24"/>
          <w:lang w:val="ru-RU" w:eastAsia="ru-RU"/>
        </w:rPr>
        <w:t>.</w:t>
      </w:r>
      <w:proofErr w:type="gramEnd"/>
      <w:r w:rsidRPr="006B6BFE">
        <w:rPr>
          <w:sz w:val="22"/>
          <w:szCs w:val="24"/>
          <w:lang w:val="ru-RU" w:eastAsia="ru-RU"/>
        </w:rPr>
        <w:t> </w:t>
      </w:r>
      <w:proofErr w:type="gramStart"/>
      <w:r w:rsidRPr="006B6BFE">
        <w:rPr>
          <w:sz w:val="22"/>
          <w:szCs w:val="24"/>
          <w:lang w:val="ru-RU" w:eastAsia="ru-RU"/>
        </w:rPr>
        <w:t>п</w:t>
      </w:r>
      <w:proofErr w:type="gramEnd"/>
      <w:r w:rsidRPr="006B6BFE">
        <w:rPr>
          <w:sz w:val="22"/>
          <w:szCs w:val="24"/>
          <w:lang w:val="ru-RU" w:eastAsia="ru-RU"/>
        </w:rPr>
        <w:t xml:space="preserve">литка лабораторная  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proofErr w:type="spellStart"/>
      <w:r w:rsidRPr="006B6BFE">
        <w:rPr>
          <w:sz w:val="22"/>
          <w:szCs w:val="24"/>
          <w:lang w:val="ru-RU" w:eastAsia="ru-RU"/>
        </w:rPr>
        <w:t>Нитратомер</w:t>
      </w:r>
      <w:proofErr w:type="spellEnd"/>
    </w:p>
    <w:p w:rsid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Спиртовка 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Типовой набор с растворами химреактивов.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Цилиндр – 10 мл, 50 мл, 100 мл, 500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Стакан химический 50 мл, 150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Пробирки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>Колбы конические 50 мл, 100 мл</w:t>
      </w:r>
    </w:p>
    <w:p w:rsidR="006B6BFE" w:rsidRPr="006B6BFE" w:rsidRDefault="006B6BFE" w:rsidP="006B6BFE">
      <w:pPr>
        <w:ind w:left="317" w:hanging="284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Установка для титрования </w:t>
      </w:r>
    </w:p>
    <w:p w:rsidR="00B804E4" w:rsidRDefault="006B6BFE" w:rsidP="006B6BFE">
      <w:pPr>
        <w:suppressAutoHyphens/>
        <w:autoSpaceDE w:val="0"/>
        <w:autoSpaceDN w:val="0"/>
        <w:adjustRightInd w:val="0"/>
        <w:jc w:val="both"/>
        <w:rPr>
          <w:sz w:val="22"/>
          <w:szCs w:val="24"/>
          <w:lang w:val="ru-RU" w:eastAsia="ru-RU"/>
        </w:rPr>
      </w:pPr>
      <w:r w:rsidRPr="006B6BFE">
        <w:rPr>
          <w:sz w:val="22"/>
          <w:szCs w:val="24"/>
          <w:lang w:val="ru-RU" w:eastAsia="ru-RU"/>
        </w:rPr>
        <w:t xml:space="preserve">Эксикаторы </w:t>
      </w:r>
    </w:p>
    <w:p w:rsidR="006B6BFE" w:rsidRPr="006B6BFE" w:rsidRDefault="006B6BFE" w:rsidP="006B6BFE">
      <w:pPr>
        <w:ind w:left="317" w:hanging="284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Посуда химическая лабораторная.</w:t>
      </w:r>
    </w:p>
    <w:p w:rsidR="006B6BFE" w:rsidRPr="006B6BFE" w:rsidRDefault="006B6BFE" w:rsidP="006B6BFE">
      <w:pPr>
        <w:ind w:left="33"/>
        <w:jc w:val="both"/>
        <w:rPr>
          <w:b/>
          <w:sz w:val="22"/>
          <w:szCs w:val="24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Кислоты, щелочи, органические и неорганические химические реактивы соли и их растворы. Индикаторы, этиловый спирт, перекись водорода, эфир, различные растворители.</w:t>
      </w:r>
    </w:p>
    <w:p w:rsidR="006B6BFE" w:rsidRPr="00B804E4" w:rsidRDefault="006B6BFE" w:rsidP="006B6BFE">
      <w:pPr>
        <w:suppressAutoHyphens/>
        <w:autoSpaceDE w:val="0"/>
        <w:autoSpaceDN w:val="0"/>
        <w:adjustRightInd w:val="0"/>
        <w:jc w:val="both"/>
        <w:rPr>
          <w:b/>
          <w:bCs/>
          <w:sz w:val="40"/>
          <w:szCs w:val="40"/>
          <w:lang w:val="ru-RU" w:eastAsia="ru-RU"/>
        </w:rPr>
      </w:pPr>
      <w:r w:rsidRPr="006B6BFE">
        <w:rPr>
          <w:b/>
          <w:sz w:val="22"/>
          <w:szCs w:val="24"/>
          <w:lang w:val="ru-RU" w:eastAsia="ru-RU"/>
        </w:rPr>
        <w:t>Различные вспомогательные материалы (куски, прутки, гранулы металлов и др.)</w:t>
      </w:r>
    </w:p>
    <w:p w:rsid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</w:p>
    <w:p w:rsidR="00B804E4" w:rsidRPr="00B804E4" w:rsidRDefault="00B804E4" w:rsidP="00B804E4">
      <w:pPr>
        <w:suppressAutoHyphens/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  <w:lang w:val="ru-RU" w:eastAsia="ru-RU"/>
        </w:rPr>
      </w:pPr>
      <w:r w:rsidRPr="00B804E4">
        <w:rPr>
          <w:b/>
          <w:bCs/>
          <w:sz w:val="24"/>
          <w:szCs w:val="24"/>
          <w:lang w:val="ru-RU" w:eastAsia="ru-RU"/>
        </w:rPr>
        <w:t>3.2. Информационное обеспечение реализации программы</w:t>
      </w:r>
    </w:p>
    <w:p w:rsidR="00B804E4" w:rsidRPr="00B804E4" w:rsidRDefault="00B804E4" w:rsidP="00B804E4">
      <w:pPr>
        <w:pStyle w:val="a6"/>
        <w:suppressAutoHyphens/>
        <w:jc w:val="both"/>
        <w:rPr>
          <w:sz w:val="24"/>
          <w:szCs w:val="24"/>
          <w:lang w:val="ru-RU" w:eastAsia="ru-RU"/>
        </w:rPr>
      </w:pPr>
      <w:r w:rsidRPr="00B804E4">
        <w:rPr>
          <w:bCs/>
          <w:sz w:val="24"/>
          <w:szCs w:val="24"/>
          <w:lang w:val="ru-RU" w:eastAsia="ru-RU"/>
        </w:rPr>
        <w:t>Для реализации программы библиотечный фонд образовательной организации должен иметь  п</w:t>
      </w:r>
      <w:r w:rsidRPr="00B804E4">
        <w:rPr>
          <w:sz w:val="24"/>
          <w:szCs w:val="24"/>
          <w:lang w:val="ru-RU"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B804E4">
        <w:rPr>
          <w:sz w:val="24"/>
          <w:szCs w:val="24"/>
          <w:lang w:val="ru-RU" w:eastAsia="ru-RU"/>
        </w:rPr>
        <w:t>рекомендуемых</w:t>
      </w:r>
      <w:proofErr w:type="gramEnd"/>
      <w:r w:rsidRPr="00B804E4">
        <w:rPr>
          <w:sz w:val="24"/>
          <w:szCs w:val="24"/>
          <w:lang w:val="ru-RU" w:eastAsia="ru-RU"/>
        </w:rPr>
        <w:t xml:space="preserve"> для использования в образовательном процессе </w:t>
      </w:r>
    </w:p>
    <w:p w:rsidR="00B804E4" w:rsidRPr="00286713" w:rsidRDefault="00B804E4" w:rsidP="00B804E4">
      <w:pPr>
        <w:pStyle w:val="a6"/>
        <w:ind w:left="855"/>
        <w:rPr>
          <w:color w:val="000000"/>
          <w:sz w:val="28"/>
          <w:lang w:val="ru-RU"/>
        </w:rPr>
      </w:pPr>
    </w:p>
    <w:p w:rsidR="00A837A6" w:rsidRPr="00B804E4" w:rsidRDefault="00B804E4" w:rsidP="00B804E4">
      <w:pPr>
        <w:pStyle w:val="a6"/>
        <w:numPr>
          <w:ilvl w:val="1"/>
          <w:numId w:val="8"/>
        </w:numPr>
        <w:jc w:val="center"/>
        <w:rPr>
          <w:b/>
          <w:sz w:val="24"/>
          <w:szCs w:val="24"/>
          <w:lang w:eastAsia="ru-RU"/>
        </w:rPr>
      </w:pPr>
      <w:proofErr w:type="spellStart"/>
      <w:r w:rsidRPr="00B804E4">
        <w:rPr>
          <w:b/>
          <w:sz w:val="24"/>
          <w:szCs w:val="24"/>
          <w:lang w:eastAsia="ru-RU"/>
        </w:rPr>
        <w:t>Печатные</w:t>
      </w:r>
      <w:proofErr w:type="spellEnd"/>
      <w:r w:rsidRPr="00B804E4">
        <w:rPr>
          <w:b/>
          <w:sz w:val="24"/>
          <w:szCs w:val="24"/>
          <w:lang w:eastAsia="ru-RU"/>
        </w:rPr>
        <w:t xml:space="preserve"> </w:t>
      </w:r>
      <w:proofErr w:type="spellStart"/>
      <w:r w:rsidRPr="00B804E4">
        <w:rPr>
          <w:b/>
          <w:sz w:val="24"/>
          <w:szCs w:val="24"/>
          <w:lang w:eastAsia="ru-RU"/>
        </w:rPr>
        <w:t>издания</w:t>
      </w:r>
      <w:proofErr w:type="spellEnd"/>
      <w:r w:rsidRPr="00B804E4">
        <w:rPr>
          <w:b/>
          <w:sz w:val="24"/>
          <w:szCs w:val="24"/>
          <w:lang w:eastAsia="ru-RU"/>
        </w:rPr>
        <w:t>:</w:t>
      </w:r>
    </w:p>
    <w:p w:rsidR="00A837A6" w:rsidRDefault="00A837A6" w:rsidP="00A837A6">
      <w:pPr>
        <w:jc w:val="center"/>
        <w:rPr>
          <w:rFonts w:eastAsia="Calibri"/>
          <w:sz w:val="28"/>
          <w:szCs w:val="28"/>
          <w:lang w:val="ru-RU"/>
        </w:rPr>
      </w:pPr>
      <w:r w:rsidRPr="00A837A6">
        <w:rPr>
          <w:b/>
          <w:color w:val="000000"/>
          <w:sz w:val="28"/>
          <w:lang w:val="ru-RU"/>
        </w:rPr>
        <w:t>Основная учебная литература</w:t>
      </w:r>
    </w:p>
    <w:p w:rsidR="00A837A6" w:rsidRDefault="00A837A6" w:rsidP="00A837A6">
      <w:pPr>
        <w:jc w:val="both"/>
        <w:rPr>
          <w:rFonts w:eastAsia="Calibri"/>
          <w:sz w:val="28"/>
          <w:szCs w:val="28"/>
          <w:lang w:val="ru-RU"/>
        </w:rPr>
      </w:pP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10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Габриелян. - 7-е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2019. - 192с.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978-5-358-21274-9. </w:t>
      </w:r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rFonts w:eastAsia="Calibri"/>
          <w:sz w:val="28"/>
          <w:szCs w:val="28"/>
          <w:lang w:val="ru-RU"/>
        </w:rPr>
      </w:pPr>
      <w:r w:rsidRPr="00A837A6">
        <w:rPr>
          <w:rFonts w:eastAsia="Calibri"/>
          <w:sz w:val="28"/>
          <w:szCs w:val="28"/>
          <w:lang w:val="ru-RU"/>
        </w:rPr>
        <w:t>Химия. 11 класс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учебник: базовый уровень / О.С. Габриелян . - 5-е изд., стер. - М.</w:t>
      </w:r>
      <w:proofErr w:type="gramStart"/>
      <w:r w:rsidRPr="00A837A6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A837A6">
        <w:rPr>
          <w:rFonts w:eastAsia="Calibri"/>
          <w:sz w:val="28"/>
          <w:szCs w:val="28"/>
          <w:lang w:val="ru-RU"/>
        </w:rPr>
        <w:t xml:space="preserve"> Дрофа, 2018. - 224с. : ил. - </w:t>
      </w:r>
      <w:r w:rsidRPr="00A837A6">
        <w:rPr>
          <w:rFonts w:eastAsia="Calibri"/>
          <w:sz w:val="28"/>
          <w:szCs w:val="28"/>
        </w:rPr>
        <w:t>ISBN</w:t>
      </w:r>
      <w:r w:rsidRPr="00A837A6">
        <w:rPr>
          <w:rFonts w:eastAsia="Calibri"/>
          <w:sz w:val="28"/>
          <w:szCs w:val="28"/>
          <w:lang w:val="ru-RU"/>
        </w:rPr>
        <w:t xml:space="preserve"> 978-5-358-19784-8.</w:t>
      </w:r>
    </w:p>
    <w:p w:rsidR="00E10211" w:rsidRPr="00E10211" w:rsidRDefault="00E10211" w:rsidP="00A837A6">
      <w:pPr>
        <w:pStyle w:val="a6"/>
        <w:numPr>
          <w:ilvl w:val="0"/>
          <w:numId w:val="3"/>
        </w:numPr>
        <w:jc w:val="both"/>
        <w:rPr>
          <w:rFonts w:eastAsia="Calibri"/>
          <w:color w:val="000000" w:themeColor="text1"/>
          <w:sz w:val="28"/>
          <w:szCs w:val="28"/>
          <w:lang w:val="ru-RU"/>
        </w:rPr>
      </w:pPr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Грибанова О.В. Общая и неорганическая химия: учебное пособие / О.В. Грибанова. –</w:t>
      </w:r>
      <w:proofErr w:type="spell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Рн</w:t>
      </w:r>
      <w:proofErr w:type="spellEnd"/>
      <w:proofErr w:type="gramStart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/Д</w:t>
      </w:r>
      <w:proofErr w:type="gramEnd"/>
      <w:r w:rsidRPr="00E10211">
        <w:rPr>
          <w:rStyle w:val="aa"/>
          <w:color w:val="000000" w:themeColor="text1"/>
          <w:sz w:val="28"/>
          <w:szCs w:val="28"/>
          <w:u w:val="none"/>
          <w:lang w:val="ru-RU"/>
        </w:rPr>
        <w:t>: Феникс, 2019. -416 с.</w:t>
      </w:r>
    </w:p>
    <w:p w:rsidR="00A837A6" w:rsidRPr="00E10211" w:rsidRDefault="00A837A6" w:rsidP="00E10211">
      <w:pPr>
        <w:rPr>
          <w:b/>
          <w:lang w:val="ru-RU"/>
        </w:rPr>
      </w:pPr>
    </w:p>
    <w:p w:rsidR="00A837A6" w:rsidRDefault="00A837A6" w:rsidP="00A837A6">
      <w:pPr>
        <w:pStyle w:val="a6"/>
        <w:ind w:left="855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Дополнительная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учебная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литература</w:t>
      </w:r>
      <w:proofErr w:type="spellEnd"/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Тихонов, Г. П. Общая химия. Часть 1 [Электронный ресурс]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Учебное пособие для </w:t>
      </w:r>
      <w:proofErr w:type="gramStart"/>
      <w:r>
        <w:rPr>
          <w:color w:val="000000"/>
          <w:sz w:val="28"/>
          <w:lang w:val="ru-RU"/>
        </w:rPr>
        <w:t>самостоятельной</w:t>
      </w:r>
      <w:proofErr w:type="gramEnd"/>
      <w:r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>
        <w:rPr>
          <w:color w:val="000000"/>
          <w:sz w:val="28"/>
          <w:lang w:val="ru-RU"/>
        </w:rPr>
        <w:t xml:space="preserve"> :</w:t>
      </w:r>
      <w:proofErr w:type="gramEnd"/>
      <w:r>
        <w:rPr>
          <w:color w:val="000000"/>
          <w:sz w:val="28"/>
          <w:lang w:val="ru-RU"/>
        </w:rPr>
        <w:t xml:space="preserve"> МГАВТ, 2006. - 192 с. - Режим доступа: </w:t>
      </w:r>
      <w:hyperlink r:id="rId12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P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2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</w:t>
      </w:r>
      <w:proofErr w:type="gramStart"/>
      <w:r w:rsidRPr="00A837A6">
        <w:rPr>
          <w:color w:val="000000"/>
          <w:sz w:val="28"/>
          <w:lang w:val="ru-RU"/>
        </w:rPr>
        <w:t>самостоятельной</w:t>
      </w:r>
      <w:proofErr w:type="gramEnd"/>
      <w:r w:rsidRPr="00A837A6">
        <w:rPr>
          <w:color w:val="000000"/>
          <w:sz w:val="28"/>
          <w:lang w:val="ru-RU"/>
        </w:rPr>
        <w:t xml:space="preserve"> подготовки студентов / Г. П. Тихонов.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2007. - 324 с. - Режим доступа: </w:t>
      </w:r>
      <w:hyperlink r:id="rId13" w:history="1">
        <w:r w:rsidRPr="00A837A6">
          <w:rPr>
            <w:rStyle w:val="aa"/>
            <w:sz w:val="28"/>
          </w:rPr>
          <w:t>http</w:t>
        </w:r>
        <w:r w:rsidRPr="00A837A6">
          <w:rPr>
            <w:rStyle w:val="aa"/>
            <w:sz w:val="28"/>
            <w:lang w:val="ru-RU"/>
          </w:rPr>
          <w:t>://</w:t>
        </w:r>
        <w:proofErr w:type="spellStart"/>
        <w:r w:rsidRPr="00A837A6">
          <w:rPr>
            <w:rStyle w:val="aa"/>
            <w:sz w:val="28"/>
          </w:rPr>
          <w:t>znanium</w:t>
        </w:r>
        <w:proofErr w:type="spellEnd"/>
        <w:r w:rsidRPr="00A837A6">
          <w:rPr>
            <w:rStyle w:val="aa"/>
            <w:sz w:val="28"/>
            <w:lang w:val="ru-RU"/>
          </w:rPr>
          <w:t>.</w:t>
        </w:r>
        <w:r w:rsidRPr="00A837A6">
          <w:rPr>
            <w:rStyle w:val="aa"/>
            <w:sz w:val="28"/>
          </w:rPr>
          <w:t>com</w:t>
        </w:r>
        <w:r w:rsidRPr="00A837A6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numPr>
          <w:ilvl w:val="0"/>
          <w:numId w:val="3"/>
        </w:numPr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Тихонов, Г. П. Общая химия. Часть 3 [Электронный ресурс]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Учебное пособие для самостоятельной подготовки студентов / Г. П. Тихонов и др. - М.</w:t>
      </w:r>
      <w:proofErr w:type="gramStart"/>
      <w:r w:rsidRPr="00A837A6">
        <w:rPr>
          <w:color w:val="000000"/>
          <w:sz w:val="28"/>
          <w:lang w:val="ru-RU"/>
        </w:rPr>
        <w:t xml:space="preserve"> :</w:t>
      </w:r>
      <w:proofErr w:type="gramEnd"/>
      <w:r w:rsidRPr="00A837A6">
        <w:rPr>
          <w:color w:val="000000"/>
          <w:sz w:val="28"/>
          <w:lang w:val="ru-RU"/>
        </w:rPr>
        <w:t xml:space="preserve"> МГАВТ, 2010. - 200 с. - Режим доступа: </w:t>
      </w:r>
      <w:hyperlink r:id="rId14" w:history="1">
        <w:r w:rsidRPr="00F6464A">
          <w:rPr>
            <w:rStyle w:val="aa"/>
            <w:sz w:val="28"/>
          </w:rPr>
          <w:t>http</w:t>
        </w:r>
        <w:r w:rsidRPr="00F6464A">
          <w:rPr>
            <w:rStyle w:val="aa"/>
            <w:sz w:val="28"/>
            <w:lang w:val="ru-RU"/>
          </w:rPr>
          <w:t>://</w:t>
        </w:r>
        <w:proofErr w:type="spellStart"/>
        <w:r w:rsidRPr="00F6464A">
          <w:rPr>
            <w:rStyle w:val="aa"/>
            <w:sz w:val="28"/>
          </w:rPr>
          <w:t>znanium</w:t>
        </w:r>
        <w:proofErr w:type="spellEnd"/>
        <w:r w:rsidRPr="00F6464A">
          <w:rPr>
            <w:rStyle w:val="aa"/>
            <w:sz w:val="28"/>
            <w:lang w:val="ru-RU"/>
          </w:rPr>
          <w:t>.</w:t>
        </w:r>
        <w:r w:rsidRPr="00F6464A">
          <w:rPr>
            <w:rStyle w:val="aa"/>
            <w:sz w:val="28"/>
          </w:rPr>
          <w:t>com</w:t>
        </w:r>
        <w:r w:rsidRPr="00F6464A">
          <w:rPr>
            <w:rStyle w:val="aa"/>
            <w:sz w:val="28"/>
            <w:lang w:val="ru-RU"/>
          </w:rPr>
          <w:t>/</w:t>
        </w:r>
      </w:hyperlink>
    </w:p>
    <w:p w:rsidR="00A837A6" w:rsidRDefault="00A837A6" w:rsidP="00A837A6">
      <w:pPr>
        <w:pStyle w:val="a6"/>
        <w:jc w:val="both"/>
        <w:rPr>
          <w:color w:val="000000"/>
          <w:sz w:val="28"/>
          <w:lang w:val="ru-RU"/>
        </w:rPr>
      </w:pPr>
    </w:p>
    <w:p w:rsidR="00A837A6" w:rsidRPr="00D5411F" w:rsidRDefault="00A837A6" w:rsidP="00A837A6">
      <w:pPr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A837A6" w:rsidRDefault="00A837A6" w:rsidP="00A837A6">
      <w:pPr>
        <w:pStyle w:val="a6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Электронно-библиотечная система: www.znanium.com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система: «Гарант»: http: //www.internet.garant.ru/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Справочно-правовая система «Консультант Плюс»: http: //www.consultant.ru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lastRenderedPageBreak/>
        <w:t xml:space="preserve">База данных </w:t>
      </w:r>
      <w:proofErr w:type="spellStart"/>
      <w:r w:rsidRPr="00A837A6">
        <w:rPr>
          <w:color w:val="000000"/>
          <w:sz w:val="28"/>
          <w:lang w:val="ru-RU"/>
        </w:rPr>
        <w:t>Ruslana</w:t>
      </w:r>
      <w:proofErr w:type="spellEnd"/>
      <w:r w:rsidRPr="00A837A6">
        <w:rPr>
          <w:color w:val="000000"/>
          <w:sz w:val="28"/>
          <w:lang w:val="ru-RU"/>
        </w:rPr>
        <w:t>: http://ruslana.bvdep.com</w:t>
      </w:r>
    </w:p>
    <w:p w:rsidR="00A837A6" w:rsidRP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>Википедия: www.wikipedia.ru</w:t>
      </w:r>
    </w:p>
    <w:p w:rsidR="00A837A6" w:rsidRDefault="00A837A6" w:rsidP="00A837A6">
      <w:pPr>
        <w:pStyle w:val="a6"/>
        <w:numPr>
          <w:ilvl w:val="0"/>
          <w:numId w:val="4"/>
        </w:numPr>
        <w:ind w:left="567" w:hanging="567"/>
        <w:jc w:val="both"/>
        <w:rPr>
          <w:color w:val="000000"/>
          <w:sz w:val="28"/>
          <w:lang w:val="ru-RU"/>
        </w:rPr>
      </w:pPr>
      <w:r w:rsidRPr="00A837A6">
        <w:rPr>
          <w:color w:val="000000"/>
          <w:sz w:val="28"/>
          <w:lang w:val="ru-RU"/>
        </w:rPr>
        <w:t xml:space="preserve">Поисковая система </w:t>
      </w:r>
      <w:proofErr w:type="spellStart"/>
      <w:r w:rsidRPr="00A837A6">
        <w:rPr>
          <w:color w:val="000000"/>
          <w:sz w:val="28"/>
          <w:lang w:val="ru-RU"/>
        </w:rPr>
        <w:t>Yandex</w:t>
      </w:r>
      <w:proofErr w:type="spellEnd"/>
      <w:r w:rsidRPr="00A837A6">
        <w:rPr>
          <w:color w:val="000000"/>
          <w:sz w:val="28"/>
          <w:lang w:val="ru-RU"/>
        </w:rPr>
        <w:t xml:space="preserve">: </w:t>
      </w:r>
      <w:hyperlink r:id="rId15" w:history="1">
        <w:r w:rsidRPr="00F6464A">
          <w:rPr>
            <w:rStyle w:val="aa"/>
            <w:sz w:val="28"/>
            <w:lang w:val="ru-RU"/>
          </w:rPr>
          <w:t>www.yandex.ru</w:t>
        </w:r>
      </w:hyperlink>
    </w:p>
    <w:p w:rsidR="00A837A6" w:rsidRDefault="00A837A6" w:rsidP="00A837A6">
      <w:pPr>
        <w:pStyle w:val="a6"/>
        <w:tabs>
          <w:tab w:val="left" w:pos="1182"/>
        </w:tabs>
        <w:ind w:left="757"/>
        <w:rPr>
          <w:b/>
          <w:sz w:val="28"/>
          <w:szCs w:val="28"/>
          <w:lang w:val="ru-RU"/>
        </w:rPr>
      </w:pPr>
    </w:p>
    <w:p w:rsidR="00A837A6" w:rsidRPr="00D5411F" w:rsidRDefault="00A837A6" w:rsidP="00A837A6">
      <w:pPr>
        <w:pStyle w:val="a6"/>
        <w:tabs>
          <w:tab w:val="left" w:pos="1182"/>
        </w:tabs>
        <w:ind w:left="75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A837A6" w:rsidRDefault="00A837A6" w:rsidP="00A837A6">
      <w:pPr>
        <w:pStyle w:val="a6"/>
        <w:numPr>
          <w:ilvl w:val="0"/>
          <w:numId w:val="5"/>
        </w:numPr>
        <w:ind w:firstLine="37"/>
        <w:jc w:val="center"/>
        <w:rPr>
          <w:b/>
          <w:sz w:val="28"/>
          <w:szCs w:val="28"/>
          <w:lang w:val="ru-RU"/>
        </w:rPr>
      </w:pPr>
      <w:r w:rsidRPr="00D5411F">
        <w:rPr>
          <w:b/>
          <w:sz w:val="28"/>
          <w:szCs w:val="28"/>
          <w:lang w:val="ru-RU"/>
        </w:rPr>
        <w:t>и информационных справочных систем</w:t>
      </w:r>
    </w:p>
    <w:p w:rsidR="00A837A6" w:rsidRDefault="00A837A6" w:rsidP="00A837A6">
      <w:pPr>
        <w:jc w:val="center"/>
        <w:rPr>
          <w:b/>
          <w:sz w:val="28"/>
          <w:szCs w:val="28"/>
          <w:lang w:val="ru-RU"/>
        </w:rPr>
      </w:pP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Windows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Word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</w:rPr>
      </w:pPr>
      <w:r w:rsidRPr="00A837A6">
        <w:rPr>
          <w:sz w:val="28"/>
          <w:szCs w:val="28"/>
        </w:rPr>
        <w:t>Microsoft Office 365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proofErr w:type="spellStart"/>
      <w:r w:rsidRPr="00A837A6">
        <w:rPr>
          <w:sz w:val="28"/>
          <w:szCs w:val="28"/>
          <w:lang w:val="ru-RU"/>
        </w:rPr>
        <w:t>Microsoft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Power</w:t>
      </w:r>
      <w:proofErr w:type="spellEnd"/>
      <w:r w:rsidRPr="00A837A6">
        <w:rPr>
          <w:sz w:val="28"/>
          <w:szCs w:val="28"/>
          <w:lang w:val="ru-RU"/>
        </w:rPr>
        <w:t xml:space="preserve"> </w:t>
      </w:r>
      <w:proofErr w:type="spellStart"/>
      <w:r w:rsidRPr="00A837A6">
        <w:rPr>
          <w:sz w:val="28"/>
          <w:szCs w:val="28"/>
          <w:lang w:val="ru-RU"/>
        </w:rPr>
        <w:t>Point</w:t>
      </w:r>
      <w:proofErr w:type="spellEnd"/>
      <w:r w:rsidRPr="00A837A6">
        <w:rPr>
          <w:sz w:val="28"/>
          <w:szCs w:val="28"/>
          <w:lang w:val="ru-RU"/>
        </w:rPr>
        <w:t xml:space="preserve">, 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Антивирус Касперского</w:t>
      </w:r>
    </w:p>
    <w:p w:rsidR="00A837A6" w:rsidRP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Консультант Плюс</w:t>
      </w:r>
    </w:p>
    <w:p w:rsidR="00A837A6" w:rsidRDefault="00A837A6" w:rsidP="00A837A6">
      <w:pPr>
        <w:pStyle w:val="a6"/>
        <w:numPr>
          <w:ilvl w:val="0"/>
          <w:numId w:val="6"/>
        </w:numPr>
        <w:rPr>
          <w:sz w:val="28"/>
          <w:szCs w:val="28"/>
          <w:lang w:val="ru-RU"/>
        </w:rPr>
      </w:pPr>
      <w:r w:rsidRPr="00A837A6">
        <w:rPr>
          <w:sz w:val="28"/>
          <w:szCs w:val="28"/>
          <w:lang w:val="ru-RU"/>
        </w:rPr>
        <w:t>Справочно-правовая система Гарант</w:t>
      </w:r>
    </w:p>
    <w:p w:rsidR="00A837A6" w:rsidRDefault="00A837A6" w:rsidP="00AF3B47">
      <w:pPr>
        <w:jc w:val="center"/>
        <w:rPr>
          <w:sz w:val="28"/>
          <w:szCs w:val="28"/>
          <w:lang w:val="ru-RU"/>
        </w:rPr>
      </w:pPr>
    </w:p>
    <w:p w:rsidR="00A837A6" w:rsidRPr="00A837A6" w:rsidRDefault="00A837A6" w:rsidP="00AF3B47">
      <w:pPr>
        <w:pStyle w:val="a6"/>
        <w:numPr>
          <w:ilvl w:val="0"/>
          <w:numId w:val="8"/>
        </w:num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A837A6">
        <w:rPr>
          <w:rFonts w:eastAsiaTheme="minorEastAsia"/>
          <w:b/>
          <w:sz w:val="28"/>
          <w:szCs w:val="28"/>
          <w:lang w:val="ru-RU" w:eastAsia="ru-RU"/>
        </w:rPr>
        <w:t>КОНТРОЛЬ И ОЦЕНКА РЕЗУЛЬТАТОВ ОСВОЕНИЯ УЧЕБНОЙ ДИСЦИПЛИНЫ</w:t>
      </w:r>
    </w:p>
    <w:p w:rsidR="00A837A6" w:rsidRPr="00A837A6" w:rsidRDefault="00A837A6" w:rsidP="00A837A6">
      <w:pPr>
        <w:pStyle w:val="a6"/>
        <w:rPr>
          <w:sz w:val="28"/>
          <w:szCs w:val="28"/>
          <w:lang w:val="ru-RU"/>
        </w:rPr>
      </w:pPr>
    </w:p>
    <w:tbl>
      <w:tblPr>
        <w:tblW w:w="4998" w:type="pct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1" w:type="dxa"/>
          <w:right w:w="81" w:type="dxa"/>
        </w:tblCellMar>
        <w:tblLook w:val="01E0" w:firstRow="1" w:lastRow="1" w:firstColumn="1" w:lastColumn="1" w:noHBand="0" w:noVBand="0"/>
      </w:tblPr>
      <w:tblGrid>
        <w:gridCol w:w="3798"/>
        <w:gridCol w:w="3149"/>
        <w:gridCol w:w="2992"/>
      </w:tblGrid>
      <w:tr w:rsidR="00A837A6" w:rsidRPr="002824CA" w:rsidTr="009207DC">
        <w:tc>
          <w:tcPr>
            <w:tcW w:w="1911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584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505" w:type="pct"/>
          </w:tcPr>
          <w:p w:rsidR="00A837A6" w:rsidRPr="002824CA" w:rsidRDefault="00A837A6" w:rsidP="009207D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824CA">
              <w:rPr>
                <w:b/>
                <w:bCs/>
                <w:sz w:val="24"/>
                <w:szCs w:val="24"/>
              </w:rPr>
              <w:t>Формы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824C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A837A6" w:rsidRPr="009207DC" w:rsidTr="009207DC">
        <w:trPr>
          <w:trHeight w:val="843"/>
        </w:trPr>
        <w:tc>
          <w:tcPr>
            <w:tcW w:w="1911" w:type="pct"/>
          </w:tcPr>
          <w:p w:rsidR="00A837A6" w:rsidRPr="00F33690" w:rsidRDefault="00A837A6" w:rsidP="009207DC">
            <w:pPr>
              <w:pStyle w:val="a6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Cs w:val="24"/>
                <w:lang w:val="ru-RU"/>
              </w:rPr>
            </w:pPr>
            <w:r w:rsidRPr="00F33690">
              <w:rPr>
                <w:b/>
                <w:szCs w:val="24"/>
                <w:lang w:val="ru-RU"/>
              </w:rPr>
              <w:t>знать: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понятия и законы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-теоретические основы органической, физической, коллоидной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-понятие химической кинетики и катализа;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-классификацию химических реакций и закономерности их протекания;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837A6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A837A6">
              <w:rPr>
                <w:sz w:val="24"/>
                <w:szCs w:val="24"/>
                <w:lang w:val="ru-RU"/>
              </w:rPr>
              <w:t>-восстановительные реакции, реакц</w:t>
            </w:r>
            <w:proofErr w:type="gramStart"/>
            <w:r w:rsidRPr="00A837A6">
              <w:rPr>
                <w:sz w:val="24"/>
                <w:szCs w:val="24"/>
                <w:lang w:val="ru-RU"/>
              </w:rPr>
              <w:t>ии ио</w:t>
            </w:r>
            <w:proofErr w:type="gramEnd"/>
            <w:r w:rsidRPr="00A837A6">
              <w:rPr>
                <w:sz w:val="24"/>
                <w:szCs w:val="24"/>
                <w:lang w:val="ru-RU"/>
              </w:rPr>
              <w:t>нного обмена;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-гидролиз солей, диссоциацию электролитов в водных растворах, понятие о сильных и слабых электролитах;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-тепловой эффект химических реакций;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термохимические реакции;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-характеристики различных классов органических веществ,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входящих в состав сырья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и готовой пищевой продукции;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- свойства растворов и коллоидных </w:t>
            </w:r>
            <w:r w:rsidRPr="00A837A6">
              <w:rPr>
                <w:sz w:val="24"/>
                <w:szCs w:val="24"/>
                <w:lang w:val="ru-RU"/>
              </w:rPr>
              <w:lastRenderedPageBreak/>
              <w:t>систем высокомолекулярных соединений;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-дисперсные и коллоидные системы пищевых продуктов;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-роль и характеристики поверхностных явлений в природных и технологических процессах;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-основы аналитической химии;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-основные методы классического количественного и физико-химического анализа;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-назначение и правила использования лабораторного оборудования и аппаратуры;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-методы и технику выполнения химических анализов;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-приемы безопасной работы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Не менее 75% правильных ответов.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Актуальность темы, адекватность результатов поставленным целям,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полнота ответов, точность формулировок, адекватность применения терминологии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E10211" w:rsidRDefault="00076191" w:rsidP="0007619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Текущий контроль: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076191" w:rsidRPr="00076191">
              <w:rPr>
                <w:sz w:val="24"/>
                <w:szCs w:val="24"/>
                <w:lang w:val="ru-RU"/>
              </w:rPr>
              <w:t>устны</w:t>
            </w:r>
            <w:r>
              <w:rPr>
                <w:sz w:val="24"/>
                <w:szCs w:val="24"/>
                <w:lang w:val="ru-RU"/>
              </w:rPr>
              <w:t>й</w:t>
            </w:r>
            <w:proofErr w:type="gramEnd"/>
            <w:r w:rsidR="00076191" w:rsidRPr="00076191">
              <w:rPr>
                <w:sz w:val="24"/>
                <w:szCs w:val="24"/>
                <w:lang w:val="ru-RU"/>
              </w:rPr>
              <w:t xml:space="preserve"> опросов (фронтальный, индивидуальный), </w:t>
            </w:r>
          </w:p>
          <w:p w:rsidR="00E1021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>письменны</w:t>
            </w:r>
            <w:r>
              <w:rPr>
                <w:sz w:val="24"/>
                <w:szCs w:val="24"/>
                <w:lang w:val="ru-RU"/>
              </w:rPr>
              <w:t>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(тесты, контрольные работы, рефераты, эссе), </w:t>
            </w:r>
          </w:p>
          <w:p w:rsidR="00076191" w:rsidRPr="00076191" w:rsidRDefault="00E10211" w:rsidP="0007619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самостоятельн</w:t>
            </w:r>
            <w:r>
              <w:rPr>
                <w:sz w:val="24"/>
                <w:szCs w:val="24"/>
                <w:lang w:val="ru-RU"/>
              </w:rPr>
              <w:t>ые</w:t>
            </w:r>
            <w:r w:rsidR="00076191" w:rsidRPr="00076191">
              <w:rPr>
                <w:sz w:val="24"/>
                <w:szCs w:val="24"/>
                <w:lang w:val="ru-RU"/>
              </w:rPr>
              <w:t xml:space="preserve"> работы </w:t>
            </w:r>
          </w:p>
          <w:p w:rsidR="00076191" w:rsidRDefault="00076191" w:rsidP="00076191">
            <w:pPr>
              <w:rPr>
                <w:sz w:val="24"/>
                <w:szCs w:val="24"/>
                <w:lang w:val="ru-RU"/>
              </w:rPr>
            </w:pPr>
          </w:p>
          <w:p w:rsidR="00E10211" w:rsidRDefault="00076191" w:rsidP="00E10211">
            <w:pPr>
              <w:rPr>
                <w:sz w:val="24"/>
                <w:szCs w:val="24"/>
                <w:lang w:val="ru-RU"/>
              </w:rPr>
            </w:pPr>
            <w:r w:rsidRPr="00E10211">
              <w:rPr>
                <w:b/>
                <w:sz w:val="24"/>
                <w:szCs w:val="24"/>
                <w:lang w:val="ru-RU"/>
              </w:rPr>
              <w:t>Промежуточный контроль (аттестация)</w:t>
            </w:r>
            <w:r w:rsidRPr="00076191">
              <w:rPr>
                <w:sz w:val="24"/>
                <w:szCs w:val="24"/>
                <w:lang w:val="ru-RU"/>
              </w:rPr>
              <w:t xml:space="preserve"> </w:t>
            </w:r>
          </w:p>
          <w:p w:rsidR="00E1021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-дифференцированный зачёт</w:t>
            </w:r>
          </w:p>
          <w:p w:rsidR="00A837A6" w:rsidRPr="00076191" w:rsidRDefault="00E10211" w:rsidP="00E102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</w:t>
            </w:r>
          </w:p>
        </w:tc>
      </w:tr>
      <w:tr w:rsidR="00A837A6" w:rsidRPr="00C219FC" w:rsidTr="00AF3B47">
        <w:trPr>
          <w:trHeight w:val="701"/>
        </w:trPr>
        <w:tc>
          <w:tcPr>
            <w:tcW w:w="1911" w:type="pct"/>
          </w:tcPr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b/>
                <w:sz w:val="24"/>
                <w:szCs w:val="24"/>
                <w:lang w:val="ru-RU"/>
              </w:rPr>
              <w:lastRenderedPageBreak/>
              <w:t xml:space="preserve">Уметь: 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-применять основные законы химии для решения задач в области профессиональной деятельности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свойства органических веществ, дисперсных и коллоидных систем для оптимизации технологического процесса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-описывать уравнениями химических реакций процессы, лежащие в основе производства продовольственных продуктов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расчеты по химическим формулам и уравнениям реакции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-использовать лабораторную посуду и оборудование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-выбирать метод и ход химического анализа, подбирать реактивы и аппаратуру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-проводить качественные реакции на неорганические вещества и ионы, отдельные классы органических соединений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-выполнять количественные расчеты состава вещества по результатам измерений</w:t>
            </w:r>
          </w:p>
          <w:p w:rsidR="00A837A6" w:rsidRPr="00A837A6" w:rsidRDefault="00A837A6" w:rsidP="009207DC">
            <w:pPr>
              <w:shd w:val="clear" w:color="auto" w:fill="FFFFFF"/>
              <w:autoSpaceDE w:val="0"/>
              <w:rPr>
                <w:b/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-соблюдать правила техники безопасности при работе в химической лаборатории</w:t>
            </w:r>
          </w:p>
        </w:tc>
        <w:tc>
          <w:tcPr>
            <w:tcW w:w="1584" w:type="pct"/>
          </w:tcPr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Правильность, полнота выполнения заданий, точность формулировок, точность расчетов, соответствие требованиям безопасности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Адекватность, оптимальность выбора способов действий, методов, последовательностей действий и т.д.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Точность оценки, самооценки выполнения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 xml:space="preserve">Соответствие требованиям инструкций, регламентов 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  <w:r w:rsidRPr="00A837A6">
              <w:rPr>
                <w:sz w:val="24"/>
                <w:szCs w:val="24"/>
                <w:lang w:val="ru-RU"/>
              </w:rPr>
              <w:t>Рациональность действий  и т.д.</w:t>
            </w:r>
          </w:p>
          <w:p w:rsidR="00A837A6" w:rsidRPr="00A837A6" w:rsidRDefault="00A837A6" w:rsidP="009207DC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505" w:type="pct"/>
          </w:tcPr>
          <w:p w:rsidR="00076191" w:rsidRPr="00076191" w:rsidRDefault="00076191" w:rsidP="00076191">
            <w:pPr>
              <w:rPr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>Текущий контроль: обеспечивает оценивание хода освоения дисциплины  и проводится в виде устных опросов (фронтальный, индивидуальный), письменных работы (тесты, контрольные работы, рефераты, эссе), проверки результатов самостоятельной работы и т.п.</w:t>
            </w:r>
          </w:p>
          <w:p w:rsidR="00A837A6" w:rsidRPr="00A837A6" w:rsidRDefault="00A837A6" w:rsidP="009207DC">
            <w:pPr>
              <w:rPr>
                <w:sz w:val="24"/>
                <w:szCs w:val="24"/>
                <w:lang w:val="ru-RU"/>
              </w:rPr>
            </w:pPr>
          </w:p>
          <w:p w:rsidR="00A837A6" w:rsidRPr="00A837A6" w:rsidRDefault="00076191" w:rsidP="009207DC">
            <w:pPr>
              <w:rPr>
                <w:bCs/>
                <w:sz w:val="24"/>
                <w:szCs w:val="24"/>
                <w:lang w:val="ru-RU"/>
              </w:rPr>
            </w:pPr>
            <w:r w:rsidRPr="00076191">
              <w:rPr>
                <w:sz w:val="24"/>
                <w:szCs w:val="24"/>
                <w:lang w:val="ru-RU"/>
              </w:rPr>
              <w:t xml:space="preserve">Промежуточный контроль (аттестация) </w:t>
            </w:r>
            <w:proofErr w:type="gramStart"/>
            <w:r w:rsidRPr="00076191">
              <w:rPr>
                <w:sz w:val="24"/>
                <w:szCs w:val="24"/>
                <w:lang w:val="ru-RU"/>
              </w:rPr>
              <w:t>обеспечивает оценивание окончательных результатов обучения по дисциплине и осуществляется</w:t>
            </w:r>
            <w:proofErr w:type="gramEnd"/>
            <w:r w:rsidRPr="00076191">
              <w:rPr>
                <w:sz w:val="24"/>
                <w:szCs w:val="24"/>
                <w:lang w:val="ru-RU"/>
              </w:rPr>
              <w:t xml:space="preserve"> в форме дифференцированного зачёта и экзамена</w:t>
            </w:r>
            <w:r w:rsidRPr="00A837A6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837A6" w:rsidRPr="00A837A6" w:rsidRDefault="00A837A6" w:rsidP="00A837A6">
      <w:pPr>
        <w:jc w:val="both"/>
        <w:rPr>
          <w:color w:val="000000"/>
          <w:sz w:val="28"/>
          <w:lang w:val="ru-RU"/>
        </w:rPr>
      </w:pPr>
    </w:p>
    <w:sectPr w:rsidR="00A837A6" w:rsidRPr="00A837A6" w:rsidSect="00E54B0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E4" w:rsidRDefault="00B804E4" w:rsidP="00C1665D">
      <w:r>
        <w:separator/>
      </w:r>
    </w:p>
  </w:endnote>
  <w:endnote w:type="continuationSeparator" w:id="0">
    <w:p w:rsidR="00B804E4" w:rsidRDefault="00B804E4" w:rsidP="00C1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E4" w:rsidRDefault="00B804E4" w:rsidP="00C1665D">
      <w:r>
        <w:separator/>
      </w:r>
    </w:p>
  </w:footnote>
  <w:footnote w:type="continuationSeparator" w:id="0">
    <w:p w:rsidR="00B804E4" w:rsidRDefault="00B804E4" w:rsidP="00C1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5C0"/>
    <w:multiLevelType w:val="multilevel"/>
    <w:tmpl w:val="1218A14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">
    <w:nsid w:val="217542DD"/>
    <w:multiLevelType w:val="hybridMultilevel"/>
    <w:tmpl w:val="976A3E5E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C48C9"/>
    <w:multiLevelType w:val="hybridMultilevel"/>
    <w:tmpl w:val="3CA6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36763"/>
    <w:multiLevelType w:val="multilevel"/>
    <w:tmpl w:val="3FB0AF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320" w:hanging="2160"/>
      </w:pPr>
      <w:rPr>
        <w:rFonts w:hint="default"/>
        <w:b w:val="0"/>
      </w:rPr>
    </w:lvl>
  </w:abstractNum>
  <w:abstractNum w:abstractNumId="4">
    <w:nsid w:val="3C51314C"/>
    <w:multiLevelType w:val="multilevel"/>
    <w:tmpl w:val="C10C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CC5706F"/>
    <w:multiLevelType w:val="hybridMultilevel"/>
    <w:tmpl w:val="66680B3C"/>
    <w:lvl w:ilvl="0" w:tplc="8DBAA7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F3A69"/>
    <w:multiLevelType w:val="hybridMultilevel"/>
    <w:tmpl w:val="933AA6B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5172A"/>
    <w:multiLevelType w:val="multilevel"/>
    <w:tmpl w:val="D736B0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F3"/>
    <w:rsid w:val="00026C01"/>
    <w:rsid w:val="00076191"/>
    <w:rsid w:val="0010343B"/>
    <w:rsid w:val="001A1E6B"/>
    <w:rsid w:val="00286713"/>
    <w:rsid w:val="0031426A"/>
    <w:rsid w:val="003B14CF"/>
    <w:rsid w:val="003C3610"/>
    <w:rsid w:val="003F7AF0"/>
    <w:rsid w:val="00460640"/>
    <w:rsid w:val="00572960"/>
    <w:rsid w:val="00682042"/>
    <w:rsid w:val="006B6BFE"/>
    <w:rsid w:val="00726F5B"/>
    <w:rsid w:val="00764EC1"/>
    <w:rsid w:val="007C259A"/>
    <w:rsid w:val="008239D7"/>
    <w:rsid w:val="0086163E"/>
    <w:rsid w:val="00895B0E"/>
    <w:rsid w:val="008C36B5"/>
    <w:rsid w:val="009207DC"/>
    <w:rsid w:val="00977E08"/>
    <w:rsid w:val="009C207E"/>
    <w:rsid w:val="00A837A6"/>
    <w:rsid w:val="00A94647"/>
    <w:rsid w:val="00AF3B47"/>
    <w:rsid w:val="00B424DC"/>
    <w:rsid w:val="00B641B7"/>
    <w:rsid w:val="00B804E4"/>
    <w:rsid w:val="00BE4BEB"/>
    <w:rsid w:val="00C1665D"/>
    <w:rsid w:val="00C219FC"/>
    <w:rsid w:val="00DD1A84"/>
    <w:rsid w:val="00E01CFC"/>
    <w:rsid w:val="00E10211"/>
    <w:rsid w:val="00E54B0E"/>
    <w:rsid w:val="00E75FF3"/>
    <w:rsid w:val="00EA6E32"/>
    <w:rsid w:val="00EB2FF8"/>
    <w:rsid w:val="00F33690"/>
    <w:rsid w:val="00F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1665D"/>
    <w:rPr>
      <w:sz w:val="2"/>
    </w:rPr>
  </w:style>
  <w:style w:type="paragraph" w:styleId="a3">
    <w:name w:val="footnote text"/>
    <w:basedOn w:val="a"/>
    <w:link w:val="a4"/>
    <w:uiPriority w:val="99"/>
    <w:rsid w:val="00C1665D"/>
    <w:rPr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166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1665D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C1665D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64EC1"/>
    <w:pPr>
      <w:tabs>
        <w:tab w:val="left" w:pos="7513"/>
      </w:tabs>
      <w:spacing w:line="360" w:lineRule="auto"/>
      <w:ind w:firstLine="567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64EC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A837A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37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7A6"/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A837A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nanium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yandex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DEC238F-D0D7-46B5-9BD7-1C7DB0EF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Здоровцова Олеся Николаевна</cp:lastModifiedBy>
  <cp:revision>26</cp:revision>
  <cp:lastPrinted>2023-02-09T02:21:00Z</cp:lastPrinted>
  <dcterms:created xsi:type="dcterms:W3CDTF">2020-04-07T17:07:00Z</dcterms:created>
  <dcterms:modified xsi:type="dcterms:W3CDTF">2025-11-18T08:55:00Z</dcterms:modified>
</cp:coreProperties>
</file>